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726C0" w14:textId="27599DA3" w:rsidR="00875E36" w:rsidRPr="00291EE9" w:rsidRDefault="00291EE9" w:rsidP="00291EE9">
      <w:pPr>
        <w:jc w:val="center"/>
        <w:rPr>
          <w:rFonts w:eastAsia="Calibri"/>
          <w:b/>
          <w:bCs/>
          <w:sz w:val="28"/>
          <w:szCs w:val="28"/>
          <w:lang w:val="es-MX" w:eastAsia="ko-KR"/>
        </w:rPr>
      </w:pPr>
      <w:bookmarkStart w:id="0" w:name="OLE_LINK2"/>
      <w:bookmarkStart w:id="1" w:name="OLE_LINK3"/>
      <w:bookmarkEnd w:id="0"/>
      <w:bookmarkEnd w:id="1"/>
      <w:r>
        <w:rPr>
          <w:rFonts w:eastAsia="Calibri"/>
          <w:b/>
          <w:bCs/>
          <w:sz w:val="28"/>
          <w:szCs w:val="28"/>
          <w:lang w:val="es-MX" w:eastAsia="ko-KR"/>
        </w:rPr>
        <w:t xml:space="preserve">LG ANUNCIA LOS RESULTADOS FINANCIEROS </w:t>
      </w:r>
      <w:r w:rsidRPr="00291EE9">
        <w:rPr>
          <w:rFonts w:eastAsia="Calibri"/>
          <w:b/>
          <w:bCs/>
          <w:sz w:val="28"/>
          <w:szCs w:val="28"/>
          <w:lang w:val="es-MX" w:eastAsia="ko-KR"/>
        </w:rPr>
        <w:t>DE 2025</w:t>
      </w:r>
    </w:p>
    <w:p w14:paraId="59C677B7" w14:textId="31F034E6" w:rsidR="0014385E" w:rsidRDefault="00291EE9" w:rsidP="00A313B5">
      <w:pPr>
        <w:widowControl w:val="0"/>
        <w:suppressAutoHyphens/>
        <w:ind w:right="-96"/>
        <w:jc w:val="center"/>
        <w:rPr>
          <w:rFonts w:eastAsia="Batang"/>
          <w:bCs/>
          <w:i/>
          <w:lang w:val="es-MX" w:eastAsia="ko-KR"/>
        </w:rPr>
      </w:pPr>
      <w:r w:rsidRPr="00291EE9">
        <w:rPr>
          <w:rFonts w:eastAsia="Batang"/>
          <w:bCs/>
          <w:i/>
          <w:lang w:val="es-MX" w:eastAsia="ko-KR"/>
        </w:rPr>
        <w:t>La empresa logra unos ingresos récord en el primer trimestre gracias al crecimiento equilibrado en los sectores de electrodomésticos y B2B</w:t>
      </w:r>
    </w:p>
    <w:p w14:paraId="29570E4E" w14:textId="77777777" w:rsidR="00BE13FC" w:rsidRPr="00291EE9" w:rsidRDefault="00BE13FC" w:rsidP="00A313B5">
      <w:pPr>
        <w:widowControl w:val="0"/>
        <w:suppressAutoHyphens/>
        <w:ind w:right="-96"/>
        <w:jc w:val="center"/>
        <w:rPr>
          <w:rFonts w:eastAsia="Batang"/>
          <w:bCs/>
          <w:i/>
          <w:lang w:val="es-MX" w:eastAsia="ko-KR"/>
        </w:rPr>
      </w:pPr>
    </w:p>
    <w:p w14:paraId="0FF64714" w14:textId="5D70604F" w:rsidR="00875E36" w:rsidRDefault="00BE13FC">
      <w:pPr>
        <w:ind w:right="-96" w:firstLine="180"/>
        <w:jc w:val="center"/>
        <w:rPr>
          <w:rFonts w:eastAsia="Times New Roman"/>
          <w:bCs/>
          <w:sz w:val="36"/>
          <w:szCs w:val="36"/>
          <w:lang w:val="es-MX" w:eastAsia="ko-KR"/>
        </w:rPr>
      </w:pPr>
      <w:r w:rsidRPr="00BE13FC">
        <w:rPr>
          <w:rFonts w:eastAsia="Times New Roman"/>
          <w:bCs/>
          <w:noProof/>
          <w:sz w:val="36"/>
          <w:szCs w:val="36"/>
          <w:lang w:val="en-US" w:eastAsia="ko-KR"/>
        </w:rPr>
        <w:drawing>
          <wp:inline distT="0" distB="0" distL="0" distR="0" wp14:anchorId="75EE15EE" wp14:editId="56201F21">
            <wp:extent cx="5017273" cy="3384415"/>
            <wp:effectExtent l="0" t="0" r="0" b="6985"/>
            <wp:docPr id="3" name="Picture 3" descr="E:\Downloads\LG-Twin-Towers_v2-600x4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wnloads\LG-Twin-Towers_v2-600x405-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3425" cy="3388565"/>
                    </a:xfrm>
                    <a:prstGeom prst="rect">
                      <a:avLst/>
                    </a:prstGeom>
                    <a:noFill/>
                    <a:ln>
                      <a:noFill/>
                    </a:ln>
                  </pic:spPr>
                </pic:pic>
              </a:graphicData>
            </a:graphic>
          </wp:inline>
        </w:drawing>
      </w:r>
    </w:p>
    <w:p w14:paraId="0BCC8D99" w14:textId="77777777" w:rsidR="00BE13FC" w:rsidRPr="00291EE9" w:rsidRDefault="00BE13FC">
      <w:pPr>
        <w:ind w:right="-96" w:firstLine="180"/>
        <w:jc w:val="center"/>
        <w:rPr>
          <w:rFonts w:eastAsia="Times New Roman"/>
          <w:bCs/>
          <w:sz w:val="36"/>
          <w:szCs w:val="36"/>
          <w:lang w:val="es-MX" w:eastAsia="ko-KR"/>
        </w:rPr>
      </w:pPr>
      <w:bookmarkStart w:id="2" w:name="_GoBack"/>
      <w:bookmarkEnd w:id="2"/>
    </w:p>
    <w:p w14:paraId="04D5BF41" w14:textId="045B0C7C" w:rsidR="00930026" w:rsidRDefault="00291EE9" w:rsidP="00A313B5">
      <w:pPr>
        <w:suppressAutoHyphens/>
        <w:spacing w:line="360" w:lineRule="auto"/>
        <w:ind w:right="-96"/>
        <w:jc w:val="both"/>
        <w:rPr>
          <w:rFonts w:eastAsia="Batang"/>
          <w:lang w:val="es-MX" w:eastAsia="ko-KR" w:bidi="mni-IN"/>
        </w:rPr>
      </w:pPr>
      <w:r>
        <w:rPr>
          <w:rFonts w:eastAsia="Times New Roman"/>
          <w:b/>
          <w:lang w:val="es-MX" w:eastAsia="ko-KR" w:bidi="mni-IN"/>
        </w:rPr>
        <w:t>Ciudad de México, a 24</w:t>
      </w:r>
      <w:r w:rsidRPr="00291EE9">
        <w:rPr>
          <w:rFonts w:eastAsia="Times New Roman"/>
          <w:b/>
          <w:lang w:val="es-MX" w:eastAsia="ko-KR" w:bidi="mni-IN"/>
        </w:rPr>
        <w:t xml:space="preserve"> de abril de 2025 </w:t>
      </w:r>
      <w:r w:rsidR="0053789B" w:rsidRPr="00291EE9">
        <w:rPr>
          <w:rFonts w:eastAsia="Times New Roman" w:hint="eastAsia"/>
          <w:lang w:val="es-MX" w:eastAsia="ko-KR" w:bidi="mni-IN"/>
        </w:rPr>
        <w:t>—</w:t>
      </w:r>
      <w:r w:rsidR="0053789B" w:rsidRPr="00291EE9">
        <w:rPr>
          <w:rFonts w:eastAsia="Times New Roman"/>
          <w:lang w:val="es-MX" w:eastAsia="ko-KR" w:bidi="mni-IN"/>
        </w:rPr>
        <w:t xml:space="preserve"> </w:t>
      </w:r>
      <w:r w:rsidRPr="00291EE9">
        <w:rPr>
          <w:rFonts w:eastAsia="Batang"/>
          <w:lang w:val="es-MX" w:eastAsia="ko-KR" w:bidi="mni-IN"/>
        </w:rPr>
        <w:t xml:space="preserve">LG </w:t>
      </w:r>
      <w:proofErr w:type="spellStart"/>
      <w:r w:rsidRPr="00291EE9">
        <w:rPr>
          <w:rFonts w:eastAsia="Batang"/>
          <w:lang w:val="es-MX" w:eastAsia="ko-KR" w:bidi="mni-IN"/>
        </w:rPr>
        <w:t>Electronics</w:t>
      </w:r>
      <w:proofErr w:type="spellEnd"/>
      <w:r w:rsidRPr="00291EE9">
        <w:rPr>
          <w:rFonts w:eastAsia="Batang"/>
          <w:lang w:val="es-MX" w:eastAsia="ko-KR" w:bidi="mni-IN"/>
        </w:rPr>
        <w:t xml:space="preserve"> Inc. (LG) ha anunciado hoy unos ingresos consolidados de </w:t>
      </w:r>
      <w:r w:rsidR="009706F4">
        <w:rPr>
          <w:rFonts w:eastAsia="Batang"/>
          <w:lang w:val="es-MX" w:eastAsia="ko-KR" w:bidi="mni-IN"/>
        </w:rPr>
        <w:t>15.6</w:t>
      </w:r>
      <w:r w:rsidR="00262AAF">
        <w:rPr>
          <w:rFonts w:eastAsia="Batang"/>
          <w:lang w:val="es-MX" w:eastAsia="ko-KR" w:bidi="mni-IN"/>
        </w:rPr>
        <w:t>7</w:t>
      </w:r>
      <w:r w:rsidR="009706F4">
        <w:rPr>
          <w:rFonts w:eastAsia="Batang"/>
          <w:lang w:val="es-MX" w:eastAsia="ko-KR" w:bidi="mni-IN"/>
        </w:rPr>
        <w:t xml:space="preserve"> mil millones de dólares (USD) </w:t>
      </w:r>
      <w:r w:rsidRPr="00291EE9">
        <w:rPr>
          <w:rFonts w:eastAsia="Batang"/>
          <w:lang w:val="es-MX" w:eastAsia="ko-KR" w:bidi="mni-IN"/>
        </w:rPr>
        <w:t>y un</w:t>
      </w:r>
      <w:r w:rsidR="009706F4">
        <w:rPr>
          <w:rFonts w:eastAsia="Batang"/>
          <w:lang w:val="es-MX" w:eastAsia="ko-KR" w:bidi="mni-IN"/>
        </w:rPr>
        <w:t>a ganancia operativa de 869 millones de dólares estadounidenses durante el primer trimestre de 2025.</w:t>
      </w:r>
      <w:r w:rsidR="00930026">
        <w:rPr>
          <w:rFonts w:eastAsia="Batang"/>
          <w:lang w:val="es-MX" w:eastAsia="ko-KR" w:bidi="mni-IN"/>
        </w:rPr>
        <w:t xml:space="preserve"> Esto representa el nivel de ingresos más alto registrado en un primer trimestre en la historia de compañía, así como el sexto año consecutivo en el que la ganancia operativa supera los aproximadamente 690 millones de dólares estadounidenses. El sólido desempeño fue impulsado por un crecimiento cualitativo en las principales áreas de negocio, especialmente en los segmentos B2B no relacionados con hardware, como suscripciones y la plataforma </w:t>
      </w:r>
      <w:proofErr w:type="spellStart"/>
      <w:r w:rsidR="00930026">
        <w:rPr>
          <w:rFonts w:eastAsia="Batang"/>
          <w:lang w:val="es-MX" w:eastAsia="ko-KR" w:bidi="mni-IN"/>
        </w:rPr>
        <w:t>webOS</w:t>
      </w:r>
      <w:proofErr w:type="spellEnd"/>
      <w:r w:rsidR="00930026">
        <w:rPr>
          <w:rFonts w:eastAsia="Batang"/>
          <w:lang w:val="es-MX" w:eastAsia="ko-KR" w:bidi="mni-IN"/>
        </w:rPr>
        <w:t xml:space="preserve">, así como en las ventas directas con el consumidor. </w:t>
      </w:r>
    </w:p>
    <w:p w14:paraId="246403BB" w14:textId="77777777" w:rsidR="00393125" w:rsidRDefault="00393125" w:rsidP="006600BD">
      <w:pPr>
        <w:suppressAutoHyphens/>
        <w:spacing w:line="360" w:lineRule="auto"/>
        <w:ind w:right="-96"/>
        <w:jc w:val="both"/>
        <w:rPr>
          <w:rFonts w:eastAsia="Batang"/>
          <w:lang w:val="es-MX" w:eastAsia="ko-KR" w:bidi="mni-IN"/>
        </w:rPr>
      </w:pPr>
    </w:p>
    <w:p w14:paraId="3FB04613" w14:textId="77777777" w:rsidR="00424A44" w:rsidRPr="00424A44" w:rsidRDefault="00424A44" w:rsidP="00424A44">
      <w:pPr>
        <w:suppressAutoHyphens/>
        <w:spacing w:line="360" w:lineRule="auto"/>
        <w:ind w:right="-96"/>
        <w:jc w:val="both"/>
        <w:rPr>
          <w:rFonts w:eastAsia="Batang"/>
          <w:lang w:val="es-MX" w:eastAsia="ko-KR" w:bidi="mni-IN"/>
        </w:rPr>
      </w:pPr>
      <w:r w:rsidRPr="00424A44">
        <w:rPr>
          <w:rFonts w:eastAsia="Batang"/>
          <w:lang w:val="es-MX" w:eastAsia="ko-KR" w:bidi="mni-IN"/>
        </w:rPr>
        <w:t xml:space="preserve">Las soluciones para vehículos y los sistemas de calefacción, ventilación y aire acondicionado (HVAC), fundamentales para la estrategia B2B de LG y su crecimiento futuro, registraron unos ingresos y unos beneficios de explotación trimestrales récord. Los </w:t>
      </w:r>
      <w:r w:rsidRPr="00424A44">
        <w:rPr>
          <w:rFonts w:eastAsia="Batang"/>
          <w:lang w:val="es-MX" w:eastAsia="ko-KR" w:bidi="mni-IN"/>
        </w:rPr>
        <w:lastRenderedPageBreak/>
        <w:t xml:space="preserve">beneficios de explotación combinados de </w:t>
      </w:r>
      <w:proofErr w:type="spellStart"/>
      <w:r w:rsidRPr="00424A44">
        <w:rPr>
          <w:rFonts w:eastAsia="Batang"/>
          <w:lang w:val="es-MX" w:eastAsia="ko-KR" w:bidi="mni-IN"/>
        </w:rPr>
        <w:t>Vehicle</w:t>
      </w:r>
      <w:proofErr w:type="spellEnd"/>
      <w:r w:rsidRPr="00424A44">
        <w:rPr>
          <w:rFonts w:eastAsia="Batang"/>
          <w:lang w:val="es-MX" w:eastAsia="ko-KR" w:bidi="mni-IN"/>
        </w:rPr>
        <w:t xml:space="preserve"> </w:t>
      </w:r>
      <w:proofErr w:type="spellStart"/>
      <w:r w:rsidRPr="00424A44">
        <w:rPr>
          <w:rFonts w:eastAsia="Batang"/>
          <w:lang w:val="es-MX" w:eastAsia="ko-KR" w:bidi="mni-IN"/>
        </w:rPr>
        <w:t>Solution</w:t>
      </w:r>
      <w:proofErr w:type="spellEnd"/>
      <w:r w:rsidRPr="00424A44">
        <w:rPr>
          <w:rFonts w:eastAsia="Batang"/>
          <w:lang w:val="es-MX" w:eastAsia="ko-KR" w:bidi="mni-IN"/>
        </w:rPr>
        <w:t xml:space="preserve"> Company y Eco </w:t>
      </w:r>
      <w:proofErr w:type="spellStart"/>
      <w:r w:rsidRPr="00424A44">
        <w:rPr>
          <w:rFonts w:eastAsia="Batang"/>
          <w:lang w:val="es-MX" w:eastAsia="ko-KR" w:bidi="mni-IN"/>
        </w:rPr>
        <w:t>Solution</w:t>
      </w:r>
      <w:proofErr w:type="spellEnd"/>
      <w:r w:rsidRPr="00424A44">
        <w:rPr>
          <w:rFonts w:eastAsia="Batang"/>
          <w:lang w:val="es-MX" w:eastAsia="ko-KR" w:bidi="mni-IN"/>
        </w:rPr>
        <w:t xml:space="preserve"> Company aumentaron un 37,2% interanual, mientras que los ingresos crecieron un 12,3%.</w:t>
      </w:r>
    </w:p>
    <w:p w14:paraId="26835240" w14:textId="77777777" w:rsidR="00E143C0" w:rsidRPr="00D90841" w:rsidRDefault="00E143C0" w:rsidP="00A313B5">
      <w:pPr>
        <w:suppressAutoHyphens/>
        <w:spacing w:line="360" w:lineRule="auto"/>
        <w:ind w:right="-96"/>
        <w:jc w:val="both"/>
        <w:rPr>
          <w:rFonts w:eastAsia="Batang"/>
          <w:lang w:val="es-MX" w:eastAsia="ko-KR" w:bidi="mni-IN"/>
        </w:rPr>
      </w:pPr>
    </w:p>
    <w:p w14:paraId="416F6B2A" w14:textId="3BF46447" w:rsidR="0016037A" w:rsidRPr="0016037A" w:rsidRDefault="0016037A" w:rsidP="0016037A">
      <w:pPr>
        <w:suppressAutoHyphens/>
        <w:spacing w:line="360" w:lineRule="auto"/>
        <w:ind w:right="-96"/>
        <w:jc w:val="both"/>
        <w:rPr>
          <w:lang w:val="es-MX"/>
        </w:rPr>
      </w:pPr>
      <w:r>
        <w:rPr>
          <w:lang w:val="es-MX"/>
        </w:rPr>
        <w:t>El área de soluciones de electrodomésticos</w:t>
      </w:r>
      <w:r w:rsidRPr="0016037A">
        <w:rPr>
          <w:lang w:val="es-MX"/>
        </w:rPr>
        <w:t>,</w:t>
      </w:r>
      <w:r>
        <w:rPr>
          <w:lang w:val="es-MX"/>
        </w:rPr>
        <w:t xml:space="preserve"> la</w:t>
      </w:r>
      <w:r w:rsidRPr="0016037A">
        <w:rPr>
          <w:lang w:val="es-MX"/>
        </w:rPr>
        <w:t xml:space="preserve"> principal </w:t>
      </w:r>
      <w:r>
        <w:rPr>
          <w:lang w:val="es-MX"/>
        </w:rPr>
        <w:t xml:space="preserve">línea de </w:t>
      </w:r>
      <w:r w:rsidRPr="0016037A">
        <w:rPr>
          <w:lang w:val="es-MX"/>
        </w:rPr>
        <w:t>negocio y generador</w:t>
      </w:r>
      <w:r>
        <w:rPr>
          <w:lang w:val="es-MX"/>
        </w:rPr>
        <w:t>a</w:t>
      </w:r>
      <w:r w:rsidRPr="0016037A">
        <w:rPr>
          <w:lang w:val="es-MX"/>
        </w:rPr>
        <w:t xml:space="preserve"> de beneficios de LG, también registró los ingresos trimestrales </w:t>
      </w:r>
      <w:r>
        <w:rPr>
          <w:lang w:val="es-MX"/>
        </w:rPr>
        <w:t xml:space="preserve">más altos </w:t>
      </w:r>
      <w:r w:rsidRPr="0016037A">
        <w:rPr>
          <w:lang w:val="es-MX"/>
        </w:rPr>
        <w:t>de su historia, manteniendo</w:t>
      </w:r>
      <w:r>
        <w:rPr>
          <w:lang w:val="es-MX"/>
        </w:rPr>
        <w:t>, al mismo tiempo,</w:t>
      </w:r>
      <w:r w:rsidRPr="0016037A">
        <w:rPr>
          <w:lang w:val="es-MX"/>
        </w:rPr>
        <w:t xml:space="preserve"> el liderazgo </w:t>
      </w:r>
      <w:r>
        <w:rPr>
          <w:lang w:val="es-MX"/>
        </w:rPr>
        <w:t>global en el</w:t>
      </w:r>
      <w:r w:rsidRPr="0016037A">
        <w:rPr>
          <w:lang w:val="es-MX"/>
        </w:rPr>
        <w:t xml:space="preserve"> mercado. El negocio se está transformando rápidamente a través de modelos innovadores como los servicios de </w:t>
      </w:r>
      <w:r>
        <w:rPr>
          <w:lang w:val="es-MX"/>
        </w:rPr>
        <w:t>suscripción y las ventas a los usuarios finales</w:t>
      </w:r>
      <w:r w:rsidRPr="0016037A">
        <w:rPr>
          <w:lang w:val="es-MX"/>
        </w:rPr>
        <w:t xml:space="preserve">. Por su parte, el segmento de medios </w:t>
      </w:r>
      <w:r>
        <w:rPr>
          <w:lang w:val="es-MX"/>
        </w:rPr>
        <w:t>y entretenimiento mostró un</w:t>
      </w:r>
      <w:r w:rsidRPr="0016037A">
        <w:rPr>
          <w:lang w:val="es-MX"/>
        </w:rPr>
        <w:t xml:space="preserve"> sólido </w:t>
      </w:r>
      <w:r>
        <w:rPr>
          <w:lang w:val="es-MX"/>
        </w:rPr>
        <w:t>desempeño</w:t>
      </w:r>
      <w:r w:rsidRPr="0016037A">
        <w:rPr>
          <w:lang w:val="es-MX"/>
        </w:rPr>
        <w:t>, lider</w:t>
      </w:r>
      <w:r>
        <w:rPr>
          <w:lang w:val="es-MX"/>
        </w:rPr>
        <w:t xml:space="preserve">ado por el crecimiento continuo </w:t>
      </w:r>
      <w:r w:rsidRPr="0016037A">
        <w:rPr>
          <w:lang w:val="es-MX"/>
        </w:rPr>
        <w:t xml:space="preserve">de la plataforma de contenidos y publicidad de LG basada en </w:t>
      </w:r>
      <w:proofErr w:type="spellStart"/>
      <w:r w:rsidRPr="0016037A">
        <w:rPr>
          <w:lang w:val="es-MX"/>
        </w:rPr>
        <w:t>webOS</w:t>
      </w:r>
      <w:proofErr w:type="spellEnd"/>
      <w:r w:rsidRPr="0016037A">
        <w:rPr>
          <w:lang w:val="es-MX"/>
        </w:rPr>
        <w:t>.</w:t>
      </w:r>
    </w:p>
    <w:p w14:paraId="17DB8DBB" w14:textId="77777777" w:rsidR="00A313B5" w:rsidRPr="0016037A" w:rsidRDefault="00A313B5" w:rsidP="00A313B5">
      <w:pPr>
        <w:suppressAutoHyphens/>
        <w:spacing w:line="360" w:lineRule="auto"/>
        <w:ind w:right="-96"/>
        <w:jc w:val="both"/>
        <w:rPr>
          <w:lang w:val="es-MX"/>
        </w:rPr>
      </w:pPr>
    </w:p>
    <w:p w14:paraId="65E7433A" w14:textId="310DBFC9" w:rsidR="00E143C0" w:rsidRDefault="00D90841" w:rsidP="00E143C0">
      <w:pPr>
        <w:suppressAutoHyphens/>
        <w:spacing w:line="360" w:lineRule="auto"/>
        <w:ind w:right="-96"/>
        <w:jc w:val="both"/>
        <w:rPr>
          <w:rFonts w:eastAsia="Batang"/>
          <w:lang w:val="es-MX" w:eastAsia="ko-KR" w:bidi="mni-IN"/>
        </w:rPr>
      </w:pPr>
      <w:r>
        <w:rPr>
          <w:rFonts w:eastAsia="Batang"/>
          <w:lang w:val="es-MX" w:eastAsia="ko-KR" w:bidi="mni-IN"/>
        </w:rPr>
        <w:t>Esta misma divisió</w:t>
      </w:r>
      <w:r w:rsidR="008429E2" w:rsidRPr="008429E2">
        <w:rPr>
          <w:rFonts w:eastAsia="Batang"/>
          <w:lang w:val="es-MX" w:eastAsia="ko-KR" w:bidi="mni-IN"/>
        </w:rPr>
        <w:t>n de electrodomésticos report</w:t>
      </w:r>
      <w:r w:rsidR="00262AAF">
        <w:rPr>
          <w:rFonts w:eastAsia="Batang"/>
          <w:lang w:val="es-MX" w:eastAsia="ko-KR" w:bidi="mni-IN"/>
        </w:rPr>
        <w:t>ó ingresos de 4,618</w:t>
      </w:r>
      <w:r w:rsidR="008429E2">
        <w:rPr>
          <w:rFonts w:eastAsia="Batang"/>
          <w:lang w:val="es-MX" w:eastAsia="ko-KR" w:bidi="mni-IN"/>
        </w:rPr>
        <w:t xml:space="preserve"> millones de dólares y una ganancia operativa de alrededor de 444 millones de dólares durante el primer trimestre. En comparación con el mismo periodo del año anterior, los ingresos aumentaron un 9.3%,</w:t>
      </w:r>
      <w:r>
        <w:rPr>
          <w:rFonts w:eastAsia="Batang"/>
          <w:lang w:val="es-MX" w:eastAsia="ko-KR" w:bidi="mni-IN"/>
        </w:rPr>
        <w:t xml:space="preserve"> estableciendo un nuevo record, y la ganancia operativa creció un 9.9%. La empresa continúa manteniendo su liderazgo en el mercado, al tiempo que acelera el crecimiento de sus ventas por suscripción y directas al consumidor.  </w:t>
      </w:r>
    </w:p>
    <w:p w14:paraId="4A435468" w14:textId="77777777" w:rsidR="001D6263" w:rsidRPr="00BE13FC" w:rsidRDefault="001D6263" w:rsidP="005E2026">
      <w:pPr>
        <w:suppressAutoHyphens/>
        <w:spacing w:line="360" w:lineRule="auto"/>
        <w:ind w:right="-96"/>
        <w:jc w:val="both"/>
        <w:rPr>
          <w:rFonts w:eastAsia="Batang"/>
          <w:lang w:val="es-MX" w:eastAsia="ko-KR" w:bidi="mni-IN"/>
        </w:rPr>
      </w:pPr>
    </w:p>
    <w:p w14:paraId="1409F426" w14:textId="43A58D4E" w:rsidR="001D6263" w:rsidRPr="001D6263" w:rsidRDefault="001D6263" w:rsidP="005E2026">
      <w:pPr>
        <w:suppressAutoHyphens/>
        <w:spacing w:line="360" w:lineRule="auto"/>
        <w:ind w:right="-96"/>
        <w:jc w:val="both"/>
        <w:rPr>
          <w:rFonts w:eastAsia="Batang"/>
          <w:lang w:val="es-MX" w:eastAsia="ko-KR" w:bidi="mni-IN"/>
        </w:rPr>
      </w:pPr>
      <w:r w:rsidRPr="001D6263">
        <w:rPr>
          <w:rFonts w:eastAsia="Batang"/>
          <w:lang w:val="es-MX" w:eastAsia="ko-KR" w:bidi="mni-IN"/>
        </w:rPr>
        <w:t>De cara al segundo trimest</w:t>
      </w:r>
      <w:r>
        <w:rPr>
          <w:rFonts w:eastAsia="Batang"/>
          <w:lang w:val="es-MX" w:eastAsia="ko-KR" w:bidi="mni-IN"/>
        </w:rPr>
        <w:t xml:space="preserve">re, la compañía prevé un entorno de mayor </w:t>
      </w:r>
      <w:r w:rsidRPr="001D6263">
        <w:rPr>
          <w:rFonts w:eastAsia="Batang"/>
          <w:lang w:val="es-MX" w:eastAsia="ko-KR" w:bidi="mni-IN"/>
        </w:rPr>
        <w:t>incertidumbre debido a los cambios en las pol</w:t>
      </w:r>
      <w:r>
        <w:rPr>
          <w:rFonts w:eastAsia="Batang"/>
          <w:lang w:val="es-MX" w:eastAsia="ko-KR" w:bidi="mni-IN"/>
        </w:rPr>
        <w:t xml:space="preserve">íticas comerciales globales y el aumento de la competencia en el mercado. En respuesta a estos desafíos, la compañía fortalecerá su portafolio mediante la incorporación de productos innovadores y de alto volumen, al mismo tiempo que refuerza su enfoque estratégico en los modelos de suscripción y en línea. </w:t>
      </w:r>
      <w:r w:rsidR="00907FE2">
        <w:rPr>
          <w:rFonts w:eastAsia="Batang"/>
          <w:lang w:val="es-MX" w:eastAsia="ko-KR" w:bidi="mni-IN"/>
        </w:rPr>
        <w:t>Entre o</w:t>
      </w:r>
      <w:r>
        <w:rPr>
          <w:rFonts w:eastAsia="Batang"/>
          <w:lang w:val="es-MX" w:eastAsia="ko-KR" w:bidi="mni-IN"/>
        </w:rPr>
        <w:t xml:space="preserve">tras prioridades adicionales incluyen el foco en oportunidades </w:t>
      </w:r>
      <w:r w:rsidR="00907FE2">
        <w:rPr>
          <w:rFonts w:eastAsia="Batang"/>
          <w:lang w:val="es-MX" w:eastAsia="ko-KR" w:bidi="mni-IN"/>
        </w:rPr>
        <w:t xml:space="preserve">dentro del segmento </w:t>
      </w:r>
      <w:r>
        <w:rPr>
          <w:rFonts w:eastAsia="Batang"/>
          <w:lang w:val="es-MX" w:eastAsia="ko-KR" w:bidi="mni-IN"/>
        </w:rPr>
        <w:t>B2B</w:t>
      </w:r>
      <w:r w:rsidR="00907FE2">
        <w:rPr>
          <w:rFonts w:eastAsia="Batang"/>
          <w:lang w:val="es-MX" w:eastAsia="ko-KR" w:bidi="mni-IN"/>
        </w:rPr>
        <w:t>,</w:t>
      </w:r>
      <w:r>
        <w:rPr>
          <w:rFonts w:eastAsia="Batang"/>
          <w:lang w:val="es-MX" w:eastAsia="ko-KR" w:bidi="mni-IN"/>
        </w:rPr>
        <w:t xml:space="preserve"> como </w:t>
      </w:r>
      <w:r w:rsidR="00907FE2">
        <w:rPr>
          <w:rFonts w:eastAsia="Batang"/>
          <w:lang w:val="es-MX" w:eastAsia="ko-KR" w:bidi="mni-IN"/>
        </w:rPr>
        <w:t xml:space="preserve">electrodomésticos integrados y la comercialización externa de componentes clave, tales como motores y compresores. Los esfuerzos por mejorar la rentabilidad se centrarán en fortalecer la competitividad en costos mediante la optimización de la eficiencia corporativa. </w:t>
      </w:r>
    </w:p>
    <w:p w14:paraId="59D259FD" w14:textId="77777777" w:rsidR="00393125" w:rsidRPr="001D6263" w:rsidRDefault="00393125" w:rsidP="005E2026">
      <w:pPr>
        <w:suppressAutoHyphens/>
        <w:spacing w:line="360" w:lineRule="auto"/>
        <w:ind w:right="-96"/>
        <w:jc w:val="both"/>
        <w:rPr>
          <w:rFonts w:eastAsia="Batang"/>
          <w:lang w:val="es-MX" w:eastAsia="ko-KR" w:bidi="mni-IN"/>
        </w:rPr>
      </w:pPr>
    </w:p>
    <w:p w14:paraId="14410605" w14:textId="23C00DFE" w:rsidR="002E0419" w:rsidRPr="00EB69D1" w:rsidRDefault="002E0419" w:rsidP="002E0419">
      <w:pPr>
        <w:suppressAutoHyphens/>
        <w:spacing w:line="360" w:lineRule="auto"/>
        <w:ind w:right="-96"/>
        <w:jc w:val="both"/>
        <w:rPr>
          <w:rFonts w:eastAsia="Batang"/>
          <w:lang w:val="es-MX" w:eastAsia="ko-KR" w:bidi="mni-IN"/>
        </w:rPr>
      </w:pPr>
      <w:r w:rsidRPr="001A7D34">
        <w:rPr>
          <w:rFonts w:eastAsia="Batang"/>
          <w:lang w:val="es-MX" w:eastAsia="ko-KR" w:bidi="mni-IN"/>
        </w:rPr>
        <w:t xml:space="preserve">LG Media </w:t>
      </w:r>
      <w:proofErr w:type="spellStart"/>
      <w:r w:rsidRPr="001A7D34">
        <w:rPr>
          <w:rFonts w:eastAsia="Batang"/>
          <w:lang w:val="es-MX" w:eastAsia="ko-KR" w:bidi="mni-IN"/>
        </w:rPr>
        <w:t>Entertainment</w:t>
      </w:r>
      <w:proofErr w:type="spellEnd"/>
      <w:r w:rsidRPr="001A7D34">
        <w:rPr>
          <w:rFonts w:eastAsia="Batang"/>
          <w:lang w:val="es-MX" w:eastAsia="ko-KR" w:bidi="mni-IN"/>
        </w:rPr>
        <w:t xml:space="preserve"> </w:t>
      </w:r>
      <w:proofErr w:type="spellStart"/>
      <w:r w:rsidRPr="001A7D34">
        <w:rPr>
          <w:rFonts w:eastAsia="Batang"/>
          <w:lang w:val="es-MX" w:eastAsia="ko-KR" w:bidi="mni-IN"/>
        </w:rPr>
        <w:t>Solution</w:t>
      </w:r>
      <w:proofErr w:type="spellEnd"/>
      <w:r w:rsidRPr="001A7D34">
        <w:rPr>
          <w:rFonts w:eastAsia="Batang"/>
          <w:lang w:val="es-MX" w:eastAsia="ko-KR" w:bidi="mni-IN"/>
        </w:rPr>
        <w:t xml:space="preserve"> Company registró ingresos en el primer trimestre de 3.41 mil millones de dólares y la utilidad operativa de 3.38 millones de dólares. </w:t>
      </w:r>
      <w:r>
        <w:rPr>
          <w:rFonts w:eastAsia="Batang"/>
          <w:lang w:val="es-MX" w:eastAsia="ko-KR" w:bidi="mni-IN"/>
        </w:rPr>
        <w:t>A pesar de la débil</w:t>
      </w:r>
      <w:r w:rsidRPr="00EB69D1">
        <w:rPr>
          <w:rFonts w:eastAsia="Batang"/>
          <w:lang w:val="es-MX" w:eastAsia="ko-KR" w:bidi="mni-IN"/>
        </w:rPr>
        <w:t xml:space="preserve"> demanda </w:t>
      </w:r>
      <w:r>
        <w:rPr>
          <w:rFonts w:eastAsia="Batang"/>
          <w:lang w:val="es-MX" w:eastAsia="ko-KR" w:bidi="mni-IN"/>
        </w:rPr>
        <w:t xml:space="preserve">en el mercado </w:t>
      </w:r>
      <w:r w:rsidRPr="00EB69D1">
        <w:rPr>
          <w:rFonts w:eastAsia="Batang"/>
          <w:lang w:val="es-MX" w:eastAsia="ko-KR" w:bidi="mni-IN"/>
        </w:rPr>
        <w:t>de televis</w:t>
      </w:r>
      <w:r>
        <w:rPr>
          <w:rFonts w:eastAsia="Batang"/>
          <w:lang w:val="es-MX" w:eastAsia="ko-KR" w:bidi="mni-IN"/>
        </w:rPr>
        <w:t>ores</w:t>
      </w:r>
      <w:r w:rsidRPr="00EB69D1">
        <w:rPr>
          <w:rFonts w:eastAsia="Batang"/>
          <w:lang w:val="es-MX" w:eastAsia="ko-KR" w:bidi="mni-IN"/>
        </w:rPr>
        <w:t xml:space="preserve">, el crecimiento </w:t>
      </w:r>
      <w:r>
        <w:rPr>
          <w:rFonts w:eastAsia="Batang"/>
          <w:lang w:val="es-MX" w:eastAsia="ko-KR" w:bidi="mni-IN"/>
        </w:rPr>
        <w:t xml:space="preserve">sostenido de los servicios </w:t>
      </w:r>
      <w:r>
        <w:rPr>
          <w:rFonts w:eastAsia="Batang"/>
          <w:lang w:val="es-MX" w:eastAsia="ko-KR" w:bidi="mni-IN"/>
        </w:rPr>
        <w:lastRenderedPageBreak/>
        <w:t>de contenido y</w:t>
      </w:r>
      <w:r w:rsidRPr="00EB69D1">
        <w:rPr>
          <w:rFonts w:eastAsia="Batang"/>
          <w:lang w:val="es-MX" w:eastAsia="ko-KR" w:bidi="mni-IN"/>
        </w:rPr>
        <w:t xml:space="preserve"> publicidad basados en </w:t>
      </w:r>
      <w:r>
        <w:rPr>
          <w:rFonts w:eastAsia="Batang"/>
          <w:lang w:val="es-MX" w:eastAsia="ko-KR" w:bidi="mni-IN"/>
        </w:rPr>
        <w:t xml:space="preserve">la plataforma </w:t>
      </w:r>
      <w:proofErr w:type="spellStart"/>
      <w:r w:rsidRPr="00EB69D1">
        <w:rPr>
          <w:rFonts w:eastAsia="Batang"/>
          <w:lang w:val="es-MX" w:eastAsia="ko-KR" w:bidi="mni-IN"/>
        </w:rPr>
        <w:t>webOS</w:t>
      </w:r>
      <w:proofErr w:type="spellEnd"/>
      <w:r w:rsidRPr="00EB69D1">
        <w:rPr>
          <w:rFonts w:eastAsia="Batang"/>
          <w:lang w:val="es-MX" w:eastAsia="ko-KR" w:bidi="mni-IN"/>
        </w:rPr>
        <w:t xml:space="preserve"> contribuyó </w:t>
      </w:r>
      <w:r>
        <w:rPr>
          <w:rFonts w:eastAsia="Batang"/>
          <w:lang w:val="es-MX" w:eastAsia="ko-KR" w:bidi="mni-IN"/>
        </w:rPr>
        <w:t xml:space="preserve">de manera significativa al desempeño general de la compañía. </w:t>
      </w:r>
      <w:r w:rsidRPr="00EB69D1">
        <w:rPr>
          <w:rFonts w:eastAsia="Batang"/>
          <w:lang w:val="es-MX" w:eastAsia="ko-KR" w:bidi="mni-IN"/>
        </w:rPr>
        <w:t>Los ingresos se mantuvieron en l</w:t>
      </w:r>
      <w:r>
        <w:rPr>
          <w:rFonts w:eastAsia="Batang"/>
          <w:lang w:val="es-MX" w:eastAsia="ko-KR" w:bidi="mni-IN"/>
        </w:rPr>
        <w:t>ínea con el año anterior; sin embargo,</w:t>
      </w:r>
      <w:r w:rsidRPr="00EB69D1">
        <w:rPr>
          <w:rFonts w:eastAsia="Batang"/>
          <w:lang w:val="es-MX" w:eastAsia="ko-KR" w:bidi="mni-IN"/>
        </w:rPr>
        <w:t xml:space="preserve"> la rentabilidad se vio afectada por el aumento de los</w:t>
      </w:r>
      <w:r>
        <w:rPr>
          <w:rFonts w:eastAsia="Batang"/>
          <w:lang w:val="es-MX" w:eastAsia="ko-KR" w:bidi="mni-IN"/>
        </w:rPr>
        <w:t xml:space="preserve"> precios de los paneles LCD y un</w:t>
      </w:r>
      <w:r w:rsidRPr="00EB69D1">
        <w:rPr>
          <w:rFonts w:eastAsia="Batang"/>
          <w:lang w:val="es-MX" w:eastAsia="ko-KR" w:bidi="mni-IN"/>
        </w:rPr>
        <w:t xml:space="preserve"> mayor gasto en </w:t>
      </w:r>
      <w:r>
        <w:rPr>
          <w:rFonts w:eastAsia="Batang"/>
          <w:lang w:val="es-MX" w:eastAsia="ko-KR" w:bidi="mni-IN"/>
        </w:rPr>
        <w:t xml:space="preserve">actividades de </w:t>
      </w:r>
      <w:r w:rsidRPr="00EB69D1">
        <w:rPr>
          <w:rFonts w:eastAsia="Batang"/>
          <w:lang w:val="es-MX" w:eastAsia="ko-KR" w:bidi="mni-IN"/>
        </w:rPr>
        <w:t>marketing.</w:t>
      </w:r>
    </w:p>
    <w:p w14:paraId="680B0DCB" w14:textId="77777777" w:rsidR="00A313B5" w:rsidRPr="002E0419" w:rsidRDefault="00A313B5" w:rsidP="00A313B5">
      <w:pPr>
        <w:suppressAutoHyphens/>
        <w:spacing w:line="360" w:lineRule="auto"/>
        <w:ind w:right="-96"/>
        <w:jc w:val="both"/>
        <w:rPr>
          <w:rFonts w:eastAsia="Batang"/>
          <w:lang w:val="es-MX" w:eastAsia="ko-KR" w:bidi="mni-IN"/>
        </w:rPr>
      </w:pPr>
    </w:p>
    <w:p w14:paraId="7AF4EB19" w14:textId="77777777" w:rsidR="002E0419" w:rsidRDefault="002E0419" w:rsidP="002E0419">
      <w:pPr>
        <w:suppressAutoHyphens/>
        <w:spacing w:line="360" w:lineRule="auto"/>
        <w:ind w:right="-96"/>
        <w:jc w:val="both"/>
        <w:rPr>
          <w:rFonts w:eastAsia="Batang"/>
          <w:lang w:val="es-MX" w:eastAsia="ko-KR" w:bidi="mni-IN"/>
        </w:rPr>
      </w:pPr>
      <w:r w:rsidRPr="00EB69D1">
        <w:rPr>
          <w:rFonts w:eastAsia="Batang"/>
          <w:lang w:val="es-MX" w:eastAsia="ko-KR" w:bidi="mni-IN"/>
        </w:rPr>
        <w:t>En el segundo trimestre, la compañía buscará crear sinergias en sus negocios centrados en pantallas, incluidos televisores, pantall</w:t>
      </w:r>
      <w:r>
        <w:rPr>
          <w:rFonts w:eastAsia="Batang"/>
          <w:lang w:val="es-MX" w:eastAsia="ko-KR" w:bidi="mni-IN"/>
        </w:rPr>
        <w:t>as comerciales y productos de IT</w:t>
      </w:r>
      <w:r w:rsidRPr="00EB69D1">
        <w:rPr>
          <w:rFonts w:eastAsia="Batang"/>
          <w:lang w:val="es-MX" w:eastAsia="ko-KR" w:bidi="mni-IN"/>
        </w:rPr>
        <w:t xml:space="preserve"> como computadoras portátiles y monitores. Si bien el merc</w:t>
      </w:r>
      <w:r>
        <w:rPr>
          <w:rFonts w:eastAsia="Batang"/>
          <w:lang w:val="es-MX" w:eastAsia="ko-KR" w:bidi="mni-IN"/>
        </w:rPr>
        <w:t>ado se recupera lentamente, la c</w:t>
      </w:r>
      <w:r w:rsidRPr="00EB69D1">
        <w:rPr>
          <w:rFonts w:eastAsia="Batang"/>
          <w:lang w:val="es-MX" w:eastAsia="ko-KR" w:bidi="mni-IN"/>
        </w:rPr>
        <w:t xml:space="preserve">ompañía enfatizará la rentabilidad, particularmente a través de productos </w:t>
      </w:r>
      <w:proofErr w:type="spellStart"/>
      <w:r w:rsidRPr="002E0419">
        <w:rPr>
          <w:rFonts w:eastAsia="Batang"/>
          <w:i/>
          <w:lang w:val="es-MX" w:eastAsia="ko-KR" w:bidi="mni-IN"/>
        </w:rPr>
        <w:t>premium</w:t>
      </w:r>
      <w:proofErr w:type="spellEnd"/>
      <w:r w:rsidRPr="002E0419">
        <w:rPr>
          <w:rFonts w:eastAsia="Batang"/>
          <w:i/>
          <w:lang w:val="es-MX" w:eastAsia="ko-KR" w:bidi="mni-IN"/>
        </w:rPr>
        <w:t>.</w:t>
      </w:r>
      <w:r w:rsidRPr="00EB69D1">
        <w:rPr>
          <w:rFonts w:eastAsia="Batang"/>
          <w:lang w:val="es-MX" w:eastAsia="ko-KR" w:bidi="mni-IN"/>
        </w:rPr>
        <w:t xml:space="preserve"> La plataforma en expansión basada en </w:t>
      </w:r>
      <w:proofErr w:type="spellStart"/>
      <w:r w:rsidRPr="00EB69D1">
        <w:rPr>
          <w:rFonts w:eastAsia="Batang"/>
          <w:lang w:val="es-MX" w:eastAsia="ko-KR" w:bidi="mni-IN"/>
        </w:rPr>
        <w:t>webOS</w:t>
      </w:r>
      <w:proofErr w:type="spellEnd"/>
      <w:r w:rsidRPr="00EB69D1">
        <w:rPr>
          <w:rFonts w:eastAsia="Batang"/>
          <w:lang w:val="es-MX" w:eastAsia="ko-KR" w:bidi="mni-IN"/>
        </w:rPr>
        <w:t xml:space="preserve"> tendrá como objetivo aumentar el alcance geográfico y la base de productos, al tiempo que avanza en las asociaciones estratégicas con proveedores de contenido para mantener su trayectoria de crecimiento.</w:t>
      </w:r>
    </w:p>
    <w:p w14:paraId="0756FDE3" w14:textId="77777777" w:rsidR="002E0419" w:rsidRPr="00EB69D1" w:rsidRDefault="002E0419" w:rsidP="002E0419">
      <w:pPr>
        <w:suppressAutoHyphens/>
        <w:spacing w:line="360" w:lineRule="auto"/>
        <w:ind w:right="-96"/>
        <w:jc w:val="both"/>
        <w:rPr>
          <w:rFonts w:eastAsia="Batang"/>
          <w:lang w:val="es-MX" w:eastAsia="ko-KR" w:bidi="mni-IN"/>
        </w:rPr>
      </w:pPr>
    </w:p>
    <w:p w14:paraId="169FB106" w14:textId="061F9B3C" w:rsidR="002E0419" w:rsidRPr="00EB69D1" w:rsidRDefault="002E0419" w:rsidP="002E0419">
      <w:pPr>
        <w:suppressAutoHyphens/>
        <w:spacing w:line="360" w:lineRule="auto"/>
        <w:ind w:right="-96"/>
        <w:jc w:val="both"/>
        <w:rPr>
          <w:rFonts w:eastAsia="Batang"/>
          <w:lang w:val="es-MX" w:eastAsia="ko-KR" w:bidi="mni-IN"/>
        </w:rPr>
      </w:pPr>
      <w:r w:rsidRPr="00EB69D1">
        <w:rPr>
          <w:rFonts w:eastAsia="Batang"/>
          <w:lang w:val="es-MX" w:eastAsia="ko-KR" w:bidi="mni-IN"/>
        </w:rPr>
        <w:t xml:space="preserve">LG </w:t>
      </w:r>
      <w:proofErr w:type="spellStart"/>
      <w:r w:rsidRPr="00EB69D1">
        <w:rPr>
          <w:rFonts w:eastAsia="Batang"/>
          <w:lang w:val="es-MX" w:eastAsia="ko-KR" w:bidi="mni-IN"/>
        </w:rPr>
        <w:t>Vehicle</w:t>
      </w:r>
      <w:proofErr w:type="spellEnd"/>
      <w:r w:rsidRPr="00EB69D1">
        <w:rPr>
          <w:rFonts w:eastAsia="Batang"/>
          <w:lang w:val="es-MX" w:eastAsia="ko-KR" w:bidi="mni-IN"/>
        </w:rPr>
        <w:t xml:space="preserve"> </w:t>
      </w:r>
      <w:proofErr w:type="spellStart"/>
      <w:r w:rsidRPr="00EB69D1">
        <w:rPr>
          <w:rFonts w:eastAsia="Batang"/>
          <w:lang w:val="es-MX" w:eastAsia="ko-KR" w:bidi="mni-IN"/>
        </w:rPr>
        <w:t>Solution</w:t>
      </w:r>
      <w:proofErr w:type="spellEnd"/>
      <w:r w:rsidRPr="00EB69D1">
        <w:rPr>
          <w:rFonts w:eastAsia="Batang"/>
          <w:lang w:val="es-MX" w:eastAsia="ko-KR" w:bidi="mni-IN"/>
        </w:rPr>
        <w:t xml:space="preserve"> Company registró los ingresos trimestrales y las ganancias operativas más altos de su historia, con ingresos de </w:t>
      </w:r>
      <w:r>
        <w:rPr>
          <w:rFonts w:eastAsia="Batang"/>
          <w:lang w:val="es-MX" w:eastAsia="ko-KR" w:bidi="mni-IN"/>
        </w:rPr>
        <w:t>1.9</w:t>
      </w:r>
      <w:r w:rsidR="00F30E53">
        <w:rPr>
          <w:rFonts w:eastAsia="Batang"/>
          <w:lang w:val="es-MX" w:eastAsia="ko-KR" w:bidi="mni-IN"/>
        </w:rPr>
        <w:t>5</w:t>
      </w:r>
      <w:r>
        <w:rPr>
          <w:rFonts w:eastAsia="Batang"/>
          <w:lang w:val="es-MX" w:eastAsia="ko-KR" w:bidi="mni-IN"/>
        </w:rPr>
        <w:t xml:space="preserve"> mil millones de dólares</w:t>
      </w:r>
      <w:r w:rsidRPr="00EB69D1">
        <w:rPr>
          <w:rFonts w:eastAsia="Batang"/>
          <w:lang w:val="es-MX" w:eastAsia="ko-KR" w:bidi="mni-IN"/>
        </w:rPr>
        <w:t xml:space="preserve"> y utilidad operativa </w:t>
      </w:r>
      <w:r w:rsidR="00F30E53">
        <w:rPr>
          <w:rFonts w:eastAsia="Batang"/>
          <w:lang w:val="es-MX" w:eastAsia="ko-KR" w:bidi="mni-IN"/>
        </w:rPr>
        <w:t>de 86.2</w:t>
      </w:r>
      <w:r>
        <w:rPr>
          <w:rFonts w:eastAsia="Batang"/>
          <w:lang w:val="es-MX" w:eastAsia="ko-KR" w:bidi="mni-IN"/>
        </w:rPr>
        <w:t xml:space="preserve"> millones de dólares</w:t>
      </w:r>
      <w:r w:rsidRPr="00EB69D1">
        <w:rPr>
          <w:rFonts w:eastAsia="Batang"/>
          <w:lang w:val="es-MX" w:eastAsia="ko-KR" w:bidi="mni-IN"/>
        </w:rPr>
        <w:t xml:space="preserve">. El crecimiento </w:t>
      </w:r>
      <w:r>
        <w:rPr>
          <w:rFonts w:eastAsia="Batang"/>
          <w:lang w:val="es-MX" w:eastAsia="ko-KR" w:bidi="mni-IN"/>
        </w:rPr>
        <w:t>continúa siendo</w:t>
      </w:r>
      <w:r w:rsidRPr="00EB69D1">
        <w:rPr>
          <w:rFonts w:eastAsia="Batang"/>
          <w:lang w:val="es-MX" w:eastAsia="ko-KR" w:bidi="mni-IN"/>
        </w:rPr>
        <w:t xml:space="preserve"> impulsado por una sólida cartera de pedidos</w:t>
      </w:r>
      <w:r>
        <w:rPr>
          <w:rFonts w:eastAsia="Batang"/>
          <w:lang w:val="es-MX" w:eastAsia="ko-KR" w:bidi="mni-IN"/>
        </w:rPr>
        <w:t xml:space="preserve"> por un total de </w:t>
      </w:r>
      <w:r w:rsidR="00F30E53">
        <w:rPr>
          <w:rFonts w:eastAsia="Batang"/>
          <w:lang w:val="es-MX" w:eastAsia="ko-KR" w:bidi="mni-IN"/>
        </w:rPr>
        <w:t>68.95</w:t>
      </w:r>
      <w:r>
        <w:rPr>
          <w:rFonts w:eastAsia="Batang"/>
          <w:lang w:val="es-MX" w:eastAsia="ko-KR" w:bidi="mni-IN"/>
        </w:rPr>
        <w:t xml:space="preserve"> millones de dólares</w:t>
      </w:r>
      <w:r w:rsidRPr="00EB69D1">
        <w:rPr>
          <w:rFonts w:eastAsia="Batang"/>
          <w:lang w:val="es-MX" w:eastAsia="ko-KR" w:bidi="mni-IN"/>
        </w:rPr>
        <w:t xml:space="preserve">. En particular, la rentabilidad mejoró en el negocio de </w:t>
      </w:r>
      <w:proofErr w:type="spellStart"/>
      <w:r w:rsidRPr="00EB69D1">
        <w:rPr>
          <w:rFonts w:eastAsia="Batang"/>
          <w:lang w:val="es-MX" w:eastAsia="ko-KR" w:bidi="mni-IN"/>
        </w:rPr>
        <w:t>infoentretenimiento</w:t>
      </w:r>
      <w:proofErr w:type="spellEnd"/>
      <w:r w:rsidRPr="00EB69D1">
        <w:rPr>
          <w:rFonts w:eastAsia="Batang"/>
          <w:lang w:val="es-MX" w:eastAsia="ko-KR" w:bidi="mni-IN"/>
        </w:rPr>
        <w:t xml:space="preserve"> en el vehículo, donde la participación de productos </w:t>
      </w:r>
      <w:proofErr w:type="spellStart"/>
      <w:r w:rsidRPr="00EB69D1">
        <w:rPr>
          <w:rFonts w:eastAsia="Batang"/>
          <w:lang w:val="es-MX" w:eastAsia="ko-KR" w:bidi="mni-IN"/>
        </w:rPr>
        <w:t>premium</w:t>
      </w:r>
      <w:proofErr w:type="spellEnd"/>
      <w:r w:rsidRPr="00EB69D1">
        <w:rPr>
          <w:rFonts w:eastAsia="Batang"/>
          <w:lang w:val="es-MX" w:eastAsia="ko-KR" w:bidi="mni-IN"/>
        </w:rPr>
        <w:t xml:space="preserve"> está aumentando constantemente. En el segundo trimestre, la compañía tiene como objetivo mantener el crecimiento de los ingresos y solidificar una estructura de ganancias estable mediante la expansión de las ventas de productos de alto valor, la optimización de las operaciones en el negocio de componentes de vehículos eléctricos y la mejora de la eficiencia de los recursos.</w:t>
      </w:r>
    </w:p>
    <w:p w14:paraId="059300E0" w14:textId="77777777" w:rsidR="00F30E53" w:rsidRPr="00BE13FC" w:rsidRDefault="00F30E53" w:rsidP="007F64B3">
      <w:pPr>
        <w:suppressAutoHyphens/>
        <w:spacing w:line="360" w:lineRule="auto"/>
        <w:ind w:right="-96"/>
        <w:jc w:val="both"/>
        <w:rPr>
          <w:rFonts w:eastAsia="Batang"/>
          <w:i/>
          <w:lang w:val="es-MX" w:eastAsia="ko-KR" w:bidi="mni-IN"/>
        </w:rPr>
      </w:pPr>
    </w:p>
    <w:p w14:paraId="6FB74084" w14:textId="77777777" w:rsidR="00F30E53" w:rsidRPr="006D79D3" w:rsidRDefault="00F30E53" w:rsidP="00F30E53">
      <w:pPr>
        <w:suppressAutoHyphens/>
        <w:spacing w:line="360" w:lineRule="auto"/>
        <w:ind w:right="-96"/>
        <w:jc w:val="both"/>
        <w:rPr>
          <w:rFonts w:eastAsia="Batang"/>
          <w:lang w:val="es-MX" w:eastAsia="ko-KR" w:bidi="mni-IN"/>
        </w:rPr>
      </w:pPr>
      <w:r w:rsidRPr="006D79D3">
        <w:rPr>
          <w:rFonts w:eastAsia="Batang"/>
          <w:lang w:val="es-MX" w:eastAsia="ko-KR" w:bidi="mni-IN"/>
        </w:rPr>
        <w:t xml:space="preserve">LG Eco </w:t>
      </w:r>
      <w:proofErr w:type="spellStart"/>
      <w:r w:rsidRPr="006D79D3">
        <w:rPr>
          <w:rFonts w:eastAsia="Batang"/>
          <w:lang w:val="es-MX" w:eastAsia="ko-KR" w:bidi="mni-IN"/>
        </w:rPr>
        <w:t>Solution</w:t>
      </w:r>
      <w:proofErr w:type="spellEnd"/>
      <w:r w:rsidRPr="006D79D3">
        <w:rPr>
          <w:rFonts w:eastAsia="Batang"/>
          <w:lang w:val="es-MX" w:eastAsia="ko-KR" w:bidi="mni-IN"/>
        </w:rPr>
        <w:t xml:space="preserve"> Company también logró ingresos trimestrales y ganancias operativas récord. Los ingresos del primer trimestre alcan</w:t>
      </w:r>
      <w:r>
        <w:rPr>
          <w:rFonts w:eastAsia="Batang"/>
          <w:lang w:val="es-MX" w:eastAsia="ko-KR" w:bidi="mni-IN"/>
        </w:rPr>
        <w:t>zaron los 2.10 mil millones de dólares</w:t>
      </w:r>
      <w:r w:rsidRPr="006D79D3">
        <w:rPr>
          <w:rFonts w:eastAsia="Batang"/>
          <w:lang w:val="es-MX" w:eastAsia="ko-KR" w:bidi="mni-IN"/>
        </w:rPr>
        <w:t>, co</w:t>
      </w:r>
      <w:r>
        <w:rPr>
          <w:rFonts w:eastAsia="Batang"/>
          <w:lang w:val="es-MX" w:eastAsia="ko-KR" w:bidi="mni-IN"/>
        </w:rPr>
        <w:t>n una utilidad operativa de 280.3 millones de dólares</w:t>
      </w:r>
      <w:r w:rsidRPr="006D79D3">
        <w:rPr>
          <w:rFonts w:eastAsia="Batang"/>
          <w:lang w:val="es-MX" w:eastAsia="ko-KR" w:bidi="mni-IN"/>
        </w:rPr>
        <w:t>, lo que se tradujo en un sólido marge</w:t>
      </w:r>
      <w:r>
        <w:rPr>
          <w:rFonts w:eastAsia="Batang"/>
          <w:lang w:val="es-MX" w:eastAsia="ko-KR" w:bidi="mni-IN"/>
        </w:rPr>
        <w:t>n operativo del 13.3%.</w:t>
      </w:r>
      <w:r w:rsidRPr="006D79D3">
        <w:rPr>
          <w:rFonts w:eastAsia="Batang"/>
          <w:lang w:val="es-MX" w:eastAsia="ko-KR" w:bidi="mni-IN"/>
        </w:rPr>
        <w:t xml:space="preserve"> Año tras año, los ingres</w:t>
      </w:r>
      <w:r>
        <w:rPr>
          <w:rFonts w:eastAsia="Batang"/>
          <w:lang w:val="es-MX" w:eastAsia="ko-KR" w:bidi="mni-IN"/>
        </w:rPr>
        <w:t>os aumentaron un 18%</w:t>
      </w:r>
      <w:r w:rsidRPr="006D79D3">
        <w:rPr>
          <w:rFonts w:eastAsia="Batang"/>
          <w:lang w:val="es-MX" w:eastAsia="ko-KR" w:bidi="mni-IN"/>
        </w:rPr>
        <w:t xml:space="preserve"> y la utilidad ope</w:t>
      </w:r>
      <w:r>
        <w:rPr>
          <w:rFonts w:eastAsia="Batang"/>
          <w:lang w:val="es-MX" w:eastAsia="ko-KR" w:bidi="mni-IN"/>
        </w:rPr>
        <w:t>rativa creció un 21.2%</w:t>
      </w:r>
      <w:r w:rsidRPr="006D79D3">
        <w:rPr>
          <w:rFonts w:eastAsia="Batang"/>
          <w:lang w:val="es-MX" w:eastAsia="ko-KR" w:bidi="mni-IN"/>
        </w:rPr>
        <w:t>. Desde principios de 2025, LG ha operado su negocio de HVAC como una división independiente, con notables ganancias de rendimiento impulsadas por una asignación eficiente de recursos y una estructura organizativa centrada en B2B.</w:t>
      </w:r>
    </w:p>
    <w:p w14:paraId="64330BE6" w14:textId="77777777" w:rsidR="00F30E53" w:rsidRPr="006D79D3" w:rsidRDefault="00F30E53" w:rsidP="00F30E53">
      <w:pPr>
        <w:suppressAutoHyphens/>
        <w:spacing w:line="360" w:lineRule="auto"/>
        <w:ind w:right="-96"/>
        <w:jc w:val="both"/>
        <w:rPr>
          <w:rFonts w:eastAsia="Batang"/>
          <w:lang w:val="es-MX" w:eastAsia="ko-KR" w:bidi="mni-IN"/>
        </w:rPr>
      </w:pPr>
    </w:p>
    <w:p w14:paraId="155C71D1" w14:textId="77777777" w:rsidR="00F30E53" w:rsidRPr="001A7D34" w:rsidRDefault="00F30E53" w:rsidP="00F30E53">
      <w:pPr>
        <w:suppressAutoHyphens/>
        <w:spacing w:line="360" w:lineRule="auto"/>
        <w:ind w:right="-96"/>
        <w:jc w:val="both"/>
        <w:rPr>
          <w:rFonts w:eastAsia="Batang"/>
          <w:lang w:val="es-MX" w:eastAsia="ko-KR" w:bidi="mni-IN"/>
        </w:rPr>
      </w:pPr>
      <w:r w:rsidRPr="001A7D34">
        <w:rPr>
          <w:rFonts w:eastAsia="Batang"/>
          <w:lang w:val="es-MX" w:eastAsia="ko-KR" w:bidi="mni-IN"/>
        </w:rPr>
        <w:t xml:space="preserve">Junto con </w:t>
      </w:r>
      <w:proofErr w:type="spellStart"/>
      <w:r w:rsidRPr="001A7D34">
        <w:rPr>
          <w:rFonts w:eastAsia="Batang"/>
          <w:lang w:val="es-MX" w:eastAsia="ko-KR" w:bidi="mni-IN"/>
        </w:rPr>
        <w:t>Vehicle</w:t>
      </w:r>
      <w:proofErr w:type="spellEnd"/>
      <w:r w:rsidRPr="001A7D34">
        <w:rPr>
          <w:rFonts w:eastAsia="Batang"/>
          <w:lang w:val="es-MX" w:eastAsia="ko-KR" w:bidi="mni-IN"/>
        </w:rPr>
        <w:t xml:space="preserve"> </w:t>
      </w:r>
      <w:proofErr w:type="spellStart"/>
      <w:r w:rsidRPr="001A7D34">
        <w:rPr>
          <w:rFonts w:eastAsia="Batang"/>
          <w:lang w:val="es-MX" w:eastAsia="ko-KR" w:bidi="mni-IN"/>
        </w:rPr>
        <w:t>Solution</w:t>
      </w:r>
      <w:proofErr w:type="spellEnd"/>
      <w:r w:rsidRPr="001A7D34">
        <w:rPr>
          <w:rFonts w:eastAsia="Batang"/>
          <w:lang w:val="es-MX" w:eastAsia="ko-KR" w:bidi="mni-IN"/>
        </w:rPr>
        <w:t xml:space="preserve"> Company, Eco </w:t>
      </w:r>
      <w:proofErr w:type="spellStart"/>
      <w:r w:rsidRPr="001A7D34">
        <w:rPr>
          <w:rFonts w:eastAsia="Batang"/>
          <w:lang w:val="es-MX" w:eastAsia="ko-KR" w:bidi="mni-IN"/>
        </w:rPr>
        <w:t>Solution</w:t>
      </w:r>
      <w:proofErr w:type="spellEnd"/>
      <w:r w:rsidRPr="001A7D34">
        <w:rPr>
          <w:rFonts w:eastAsia="Batang"/>
          <w:lang w:val="es-MX" w:eastAsia="ko-KR" w:bidi="mni-IN"/>
        </w:rPr>
        <w:t xml:space="preserve"> Company sirve como motor central del crecimiento B2B de LG. En el segundo trimestre, la compañía buscará expandir las ventas de nuevos productos de HVAC residencial y asegurar contratos comerciales de aire acondicionado en mercados emergentes. También planea apuntar a proyectos industriales y de generación de energía a gran escala, incl</w:t>
      </w:r>
      <w:r>
        <w:rPr>
          <w:rFonts w:eastAsia="Batang"/>
          <w:lang w:val="es-MX" w:eastAsia="ko-KR" w:bidi="mni-IN"/>
        </w:rPr>
        <w:t>uidos los centros de datos de AI</w:t>
      </w:r>
      <w:r w:rsidRPr="001A7D34">
        <w:rPr>
          <w:rFonts w:eastAsia="Batang"/>
          <w:lang w:val="es-MX" w:eastAsia="ko-KR" w:bidi="mni-IN"/>
        </w:rPr>
        <w:t>, aprovechando sus soluciones de enfriamiento ultra grandes.</w:t>
      </w:r>
    </w:p>
    <w:p w14:paraId="16870AB0" w14:textId="77777777" w:rsidR="00F30E53" w:rsidRPr="001A7D34" w:rsidRDefault="00F30E53" w:rsidP="00F30E53">
      <w:pPr>
        <w:suppressAutoHyphens/>
        <w:spacing w:line="360" w:lineRule="auto"/>
        <w:ind w:right="-96"/>
        <w:jc w:val="both"/>
        <w:rPr>
          <w:rFonts w:eastAsia="Batang"/>
          <w:lang w:val="es-MX" w:eastAsia="ko-KR" w:bidi="mni-IN"/>
        </w:rPr>
      </w:pPr>
    </w:p>
    <w:p w14:paraId="55B1B869" w14:textId="77777777" w:rsidR="00F30E53" w:rsidRPr="003D6779" w:rsidRDefault="00F30E53" w:rsidP="00F30E53">
      <w:pPr>
        <w:suppressAutoHyphens/>
        <w:overflowPunct w:val="0"/>
        <w:spacing w:line="360" w:lineRule="auto"/>
        <w:jc w:val="center"/>
        <w:rPr>
          <w:color w:val="000000" w:themeColor="text1"/>
          <w:sz w:val="20"/>
          <w:szCs w:val="20"/>
          <w:lang w:val="es-MX" w:eastAsia="ko-KR"/>
        </w:rPr>
      </w:pPr>
      <w:r w:rsidRPr="003D6779">
        <w:rPr>
          <w:color w:val="000000" w:themeColor="text1"/>
          <w:sz w:val="20"/>
          <w:szCs w:val="20"/>
          <w:lang w:val="es-MX" w:eastAsia="ko-KR"/>
        </w:rPr>
        <w:t># # #</w:t>
      </w:r>
    </w:p>
    <w:p w14:paraId="0B218430" w14:textId="5AAB1EC8" w:rsidR="00D96608" w:rsidRPr="00F30E53" w:rsidRDefault="00F30E53" w:rsidP="00D96608">
      <w:pPr>
        <w:suppressAutoHyphens/>
        <w:jc w:val="both"/>
        <w:rPr>
          <w:b/>
          <w:bCs/>
          <w:color w:val="C5003D"/>
          <w:sz w:val="18"/>
          <w:szCs w:val="18"/>
          <w:lang w:val="es-MX" w:eastAsia="ko-KR"/>
        </w:rPr>
      </w:pPr>
      <w:r w:rsidRPr="00F30E53">
        <w:rPr>
          <w:b/>
          <w:bCs/>
          <w:color w:val="C5003D"/>
          <w:sz w:val="18"/>
          <w:szCs w:val="18"/>
          <w:lang w:val="es-MX" w:eastAsia="ko-KR"/>
        </w:rPr>
        <w:t>Acerca de</w:t>
      </w:r>
      <w:r w:rsidR="00D96608" w:rsidRPr="00F30E53">
        <w:rPr>
          <w:b/>
          <w:bCs/>
          <w:color w:val="C5003D"/>
          <w:sz w:val="18"/>
          <w:szCs w:val="18"/>
          <w:lang w:val="es-MX" w:eastAsia="ko-KR"/>
        </w:rPr>
        <w:t xml:space="preserve"> LG </w:t>
      </w:r>
      <w:proofErr w:type="spellStart"/>
      <w:r w:rsidR="00D96608" w:rsidRPr="00F30E53">
        <w:rPr>
          <w:b/>
          <w:bCs/>
          <w:color w:val="C5003D"/>
          <w:sz w:val="18"/>
          <w:szCs w:val="18"/>
          <w:lang w:val="es-MX" w:eastAsia="ko-KR"/>
        </w:rPr>
        <w:t>Electronics</w:t>
      </w:r>
      <w:proofErr w:type="spellEnd"/>
      <w:r w:rsidR="00D96608" w:rsidRPr="00F30E53">
        <w:rPr>
          <w:b/>
          <w:bCs/>
          <w:color w:val="C5003D"/>
          <w:sz w:val="18"/>
          <w:szCs w:val="18"/>
          <w:lang w:val="es-MX" w:eastAsia="ko-KR"/>
        </w:rPr>
        <w:t>, Inc.</w:t>
      </w:r>
    </w:p>
    <w:p w14:paraId="30E2AAB9" w14:textId="77777777" w:rsidR="00542FE4" w:rsidRPr="00542FE4" w:rsidRDefault="00542FE4" w:rsidP="00542FE4">
      <w:pPr>
        <w:suppressAutoHyphens/>
        <w:jc w:val="both"/>
        <w:rPr>
          <w:rFonts w:eastAsia="Malgun Gothic"/>
          <w:noProof/>
          <w:kern w:val="2"/>
          <w:sz w:val="18"/>
          <w:szCs w:val="18"/>
          <w:shd w:val="clear" w:color="auto" w:fill="FFFFFF"/>
          <w:lang w:val="es-MX" w:eastAsia="ko-KR"/>
        </w:rPr>
      </w:pPr>
      <w:r w:rsidRPr="00542FE4">
        <w:rPr>
          <w:rFonts w:eastAsia="Malgun Gothic"/>
          <w:noProof/>
          <w:kern w:val="2"/>
          <w:sz w:val="18"/>
          <w:szCs w:val="18"/>
          <w:shd w:val="clear" w:color="auto" w:fill="FFFFFF"/>
          <w:lang w:val="es-MX" w:eastAsia="ko-KR"/>
        </w:rPr>
        <w:t>LG Electronics es un innovador mundial en tecnología y electrónica de consumo con presencia en casi todos los países y una plantilla internacional de más de 75.000 trabajadores. Las cuatro empresas de LG (Home Appliance Solution, Media Entertainment Solution, Vehicle Solution y Eco Solution) sumaron unos ingresos globales de más de 88 billones de KRW en 2024. LG es un fabricante líder de productos de consumo y comerciales que van desde televisores, electrodomésticos, soluciones de aire, monitores, componentes y soluciones de automoción, y sus marcas premium LG SIGNATURE y la inteligente LG ThinQ son nombres conocidos en todo el mundo. Visite www.LGnewsroom.com para conocer las últimas noticias.</w:t>
      </w:r>
    </w:p>
    <w:p w14:paraId="02BC3A4D" w14:textId="77777777" w:rsidR="00542FE4" w:rsidRPr="00542FE4" w:rsidRDefault="00542FE4" w:rsidP="00542FE4">
      <w:pPr>
        <w:suppressAutoHyphens/>
        <w:jc w:val="both"/>
        <w:rPr>
          <w:rFonts w:eastAsia="Malgun Gothic"/>
          <w:noProof/>
          <w:kern w:val="2"/>
          <w:sz w:val="18"/>
          <w:szCs w:val="18"/>
          <w:shd w:val="clear" w:color="auto" w:fill="FFFFFF"/>
          <w:lang w:val="es-MX" w:eastAsia="ko-KR"/>
        </w:rPr>
      </w:pPr>
    </w:p>
    <w:p w14:paraId="3B457E02" w14:textId="23113121" w:rsidR="00D96608" w:rsidRPr="00542FE4" w:rsidRDefault="00542FE4" w:rsidP="00542FE4">
      <w:pPr>
        <w:jc w:val="both"/>
        <w:rPr>
          <w:rFonts w:eastAsia="Times New Roman"/>
          <w:color w:val="000000" w:themeColor="text1"/>
          <w:sz w:val="18"/>
          <w:szCs w:val="18"/>
          <w:lang w:val="es-MX"/>
        </w:rPr>
      </w:pPr>
      <w:bookmarkStart w:id="3" w:name="_Hlk65841606"/>
      <w:r w:rsidRPr="0EA6B57F">
        <w:rPr>
          <w:rFonts w:eastAsia="Times New Roman"/>
          <w:b/>
          <w:bCs/>
          <w:i/>
          <w:iCs/>
          <w:color w:val="000000" w:themeColor="text1"/>
          <w:sz w:val="18"/>
          <w:szCs w:val="18"/>
          <w:lang w:val="es-MX"/>
        </w:rPr>
        <w:t>Contacto de Prensa:</w:t>
      </w:r>
      <w:r w:rsidRPr="0EA6B57F">
        <w:rPr>
          <w:rFonts w:eastAsia="Times New Roman"/>
          <w:color w:val="000000" w:themeColor="text1"/>
          <w:sz w:val="18"/>
          <w:szCs w:val="18"/>
          <w:lang w:val="es-MX"/>
        </w:rPr>
        <w:t>      </w:t>
      </w:r>
      <w:bookmarkEnd w:id="3"/>
    </w:p>
    <w:tbl>
      <w:tblPr>
        <w:tblW w:w="11199"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843"/>
        <w:gridCol w:w="1985"/>
        <w:gridCol w:w="1842"/>
        <w:gridCol w:w="2268"/>
        <w:gridCol w:w="3261"/>
      </w:tblGrid>
      <w:tr w:rsidR="00542FE4" w:rsidRPr="00D76DA2" w14:paraId="62B94A5E" w14:textId="77777777" w:rsidTr="00542FE4">
        <w:trPr>
          <w:trHeight w:val="300"/>
        </w:trPr>
        <w:tc>
          <w:tcPr>
            <w:tcW w:w="1843" w:type="dxa"/>
            <w:tcBorders>
              <w:top w:val="nil"/>
              <w:left w:val="nil"/>
              <w:bottom w:val="nil"/>
              <w:right w:val="nil"/>
            </w:tcBorders>
          </w:tcPr>
          <w:p w14:paraId="451E1464" w14:textId="77777777" w:rsidR="00542FE4" w:rsidRPr="00BE13FC" w:rsidRDefault="00542FE4" w:rsidP="001616D8">
            <w:pPr>
              <w:jc w:val="both"/>
              <w:rPr>
                <w:rFonts w:eastAsia="Malgun Gothic"/>
                <w:noProof/>
                <w:kern w:val="2"/>
                <w:sz w:val="16"/>
                <w:szCs w:val="18"/>
                <w:shd w:val="clear" w:color="auto" w:fill="FFFFFF"/>
                <w:lang w:val="es-MX" w:eastAsia="ko-KR"/>
              </w:rPr>
            </w:pPr>
          </w:p>
          <w:p w14:paraId="4DA40889" w14:textId="77777777" w:rsidR="00542FE4" w:rsidRPr="00BE13FC" w:rsidRDefault="00542FE4" w:rsidP="001616D8">
            <w:pPr>
              <w:jc w:val="both"/>
              <w:rPr>
                <w:rFonts w:eastAsia="Times New Roman"/>
                <w:b/>
                <w:bCs/>
                <w:i/>
                <w:iCs/>
                <w:sz w:val="16"/>
                <w:szCs w:val="18"/>
                <w:lang w:val="en-US"/>
              </w:rPr>
            </w:pPr>
            <w:r w:rsidRPr="00BE13FC">
              <w:rPr>
                <w:rFonts w:eastAsia="Times New Roman"/>
                <w:b/>
                <w:bCs/>
                <w:i/>
                <w:iCs/>
                <w:sz w:val="16"/>
                <w:szCs w:val="18"/>
                <w:lang w:val="en-US"/>
              </w:rPr>
              <w:t>LG Electronics, Inc.</w:t>
            </w:r>
          </w:p>
          <w:p w14:paraId="28E85E97" w14:textId="77777777" w:rsidR="00542FE4" w:rsidRDefault="00542FE4" w:rsidP="00542FE4">
            <w:pPr>
              <w:widowControl w:val="0"/>
              <w:tabs>
                <w:tab w:val="left" w:pos="3969"/>
              </w:tabs>
              <w:suppressAutoHyphens/>
              <w:autoSpaceDE w:val="0"/>
              <w:jc w:val="both"/>
              <w:rPr>
                <w:rFonts w:eastAsia="Malgun Gothic"/>
                <w:noProof/>
                <w:kern w:val="2"/>
                <w:sz w:val="16"/>
                <w:szCs w:val="18"/>
                <w:shd w:val="clear" w:color="auto" w:fill="FFFFFF"/>
                <w:lang w:eastAsia="ko-KR"/>
              </w:rPr>
            </w:pPr>
            <w:r w:rsidRPr="00542FE4">
              <w:rPr>
                <w:rFonts w:eastAsia="Malgun Gothic"/>
                <w:noProof/>
                <w:kern w:val="2"/>
                <w:sz w:val="16"/>
                <w:szCs w:val="18"/>
                <w:shd w:val="clear" w:color="auto" w:fill="FFFFFF"/>
                <w:lang w:eastAsia="ko-KR"/>
              </w:rPr>
              <w:t>Jenny Shin</w:t>
            </w:r>
          </w:p>
          <w:p w14:paraId="3344447F" w14:textId="77777777" w:rsidR="00542FE4" w:rsidRPr="00542FE4" w:rsidRDefault="00542FE4" w:rsidP="00542FE4">
            <w:pPr>
              <w:widowControl w:val="0"/>
              <w:tabs>
                <w:tab w:val="left" w:pos="3969"/>
              </w:tabs>
              <w:suppressAutoHyphens/>
              <w:autoSpaceDE w:val="0"/>
              <w:jc w:val="both"/>
              <w:rPr>
                <w:rFonts w:eastAsia="Malgun Gothic"/>
                <w:noProof/>
                <w:kern w:val="2"/>
                <w:sz w:val="16"/>
                <w:szCs w:val="18"/>
                <w:shd w:val="clear" w:color="auto" w:fill="FFFFFF"/>
                <w:lang w:eastAsia="ko-KR"/>
              </w:rPr>
            </w:pPr>
            <w:r w:rsidRPr="00542FE4">
              <w:rPr>
                <w:rFonts w:eastAsia="Malgun Gothic"/>
                <w:noProof/>
                <w:kern w:val="2"/>
                <w:sz w:val="16"/>
                <w:szCs w:val="18"/>
                <w:shd w:val="clear" w:color="auto" w:fill="FFFFFF"/>
                <w:lang w:eastAsia="ko-KR"/>
              </w:rPr>
              <w:t>+82 2 3777 3692</w:t>
            </w:r>
          </w:p>
          <w:p w14:paraId="149E4220" w14:textId="77777777" w:rsidR="00542FE4" w:rsidRPr="00542FE4" w:rsidRDefault="00542FE4" w:rsidP="00542FE4">
            <w:pPr>
              <w:widowControl w:val="0"/>
              <w:tabs>
                <w:tab w:val="left" w:pos="3969"/>
              </w:tabs>
              <w:suppressAutoHyphens/>
              <w:autoSpaceDE w:val="0"/>
              <w:jc w:val="both"/>
              <w:rPr>
                <w:rFonts w:eastAsia="Malgun Gothic"/>
                <w:noProof/>
                <w:kern w:val="2"/>
                <w:sz w:val="16"/>
                <w:szCs w:val="18"/>
                <w:shd w:val="clear" w:color="auto" w:fill="FFFFFF"/>
                <w:lang w:eastAsia="ko-KR"/>
              </w:rPr>
            </w:pPr>
            <w:r w:rsidRPr="00542FE4">
              <w:rPr>
                <w:rFonts w:eastAsia="Malgun Gothic"/>
                <w:noProof/>
                <w:kern w:val="2"/>
                <w:sz w:val="16"/>
                <w:szCs w:val="18"/>
                <w:shd w:val="clear" w:color="auto" w:fill="FFFFFF"/>
                <w:lang w:eastAsia="ko-KR"/>
              </w:rPr>
              <w:t>jungin.shin@lge.com</w:t>
            </w:r>
          </w:p>
          <w:p w14:paraId="06F655BF" w14:textId="0F7A49D6" w:rsidR="00542FE4" w:rsidRPr="00542FE4" w:rsidRDefault="00BE13FC" w:rsidP="00542FE4">
            <w:pPr>
              <w:widowControl w:val="0"/>
              <w:tabs>
                <w:tab w:val="left" w:pos="3969"/>
              </w:tabs>
              <w:suppressAutoHyphens/>
              <w:autoSpaceDE w:val="0"/>
              <w:jc w:val="both"/>
              <w:rPr>
                <w:rFonts w:eastAsia="Malgun Gothic"/>
                <w:noProof/>
                <w:kern w:val="2"/>
                <w:sz w:val="16"/>
                <w:szCs w:val="18"/>
                <w:shd w:val="clear" w:color="auto" w:fill="FFFFFF"/>
                <w:lang w:eastAsia="ko-KR"/>
              </w:rPr>
            </w:pPr>
            <w:hyperlink r:id="rId8" w:history="1">
              <w:r w:rsidR="00542FE4" w:rsidRPr="00542FE4">
                <w:rPr>
                  <w:rStyle w:val="Hyperlink"/>
                  <w:rFonts w:ascii="Times New Roman" w:eastAsia="SimSun" w:hAnsi="Times New Roman"/>
                  <w:sz w:val="16"/>
                  <w:szCs w:val="18"/>
                  <w:lang w:val="en-CA" w:eastAsia="zh-CN"/>
                </w:rPr>
                <w:t>www.LGnewsroom.com</w:t>
              </w:r>
            </w:hyperlink>
          </w:p>
          <w:p w14:paraId="4F3F3FAA" w14:textId="127C498B" w:rsidR="00542FE4" w:rsidRPr="00542FE4" w:rsidRDefault="00542FE4" w:rsidP="001616D8">
            <w:pPr>
              <w:jc w:val="both"/>
              <w:rPr>
                <w:rFonts w:eastAsia="Times New Roman"/>
                <w:b/>
                <w:bCs/>
                <w:i/>
                <w:iCs/>
                <w:sz w:val="16"/>
                <w:szCs w:val="18"/>
              </w:rPr>
            </w:pPr>
          </w:p>
        </w:tc>
        <w:tc>
          <w:tcPr>
            <w:tcW w:w="1985" w:type="dxa"/>
            <w:tcBorders>
              <w:top w:val="nil"/>
              <w:left w:val="nil"/>
              <w:bottom w:val="nil"/>
              <w:right w:val="nil"/>
            </w:tcBorders>
          </w:tcPr>
          <w:p w14:paraId="7966DD60" w14:textId="49E0C701" w:rsidR="00542FE4" w:rsidRPr="00542FE4" w:rsidRDefault="00542FE4" w:rsidP="001616D8">
            <w:pPr>
              <w:jc w:val="both"/>
              <w:rPr>
                <w:rFonts w:asciiTheme="minorHAnsi" w:eastAsia="Times New Roman" w:hAnsiTheme="minorHAnsi" w:cstheme="minorHAnsi"/>
                <w:b/>
                <w:bCs/>
                <w:i/>
                <w:iCs/>
                <w:sz w:val="16"/>
                <w:szCs w:val="18"/>
              </w:rPr>
            </w:pPr>
          </w:p>
          <w:p w14:paraId="6B836EFE" w14:textId="77777777" w:rsidR="00542FE4" w:rsidRPr="00542FE4" w:rsidRDefault="00542FE4" w:rsidP="001616D8">
            <w:pPr>
              <w:jc w:val="both"/>
              <w:rPr>
                <w:rFonts w:asciiTheme="minorHAnsi" w:eastAsia="Times New Roman" w:hAnsiTheme="minorHAnsi" w:cstheme="minorHAnsi"/>
                <w:sz w:val="16"/>
                <w:szCs w:val="18"/>
                <w:lang w:val="es-MX"/>
              </w:rPr>
            </w:pPr>
            <w:r w:rsidRPr="00542FE4">
              <w:rPr>
                <w:rFonts w:asciiTheme="minorHAnsi" w:eastAsia="Times New Roman" w:hAnsiTheme="minorHAnsi" w:cstheme="minorHAnsi"/>
                <w:b/>
                <w:bCs/>
                <w:i/>
                <w:iCs/>
                <w:sz w:val="16"/>
                <w:szCs w:val="18"/>
                <w:lang w:val="es-MX"/>
              </w:rPr>
              <w:t xml:space="preserve">LG </w:t>
            </w:r>
            <w:proofErr w:type="spellStart"/>
            <w:r w:rsidRPr="00542FE4">
              <w:rPr>
                <w:rFonts w:asciiTheme="minorHAnsi" w:eastAsia="Times New Roman" w:hAnsiTheme="minorHAnsi" w:cstheme="minorHAnsi"/>
                <w:b/>
                <w:bCs/>
                <w:i/>
                <w:iCs/>
                <w:sz w:val="16"/>
                <w:szCs w:val="18"/>
                <w:lang w:val="es-MX"/>
              </w:rPr>
              <w:t>Electronics</w:t>
            </w:r>
            <w:proofErr w:type="spellEnd"/>
            <w:r w:rsidRPr="00542FE4">
              <w:rPr>
                <w:rFonts w:asciiTheme="minorHAnsi" w:eastAsia="Times New Roman" w:hAnsiTheme="minorHAnsi" w:cstheme="minorHAnsi"/>
                <w:b/>
                <w:bCs/>
                <w:i/>
                <w:iCs/>
                <w:sz w:val="16"/>
                <w:szCs w:val="18"/>
                <w:lang w:val="es-MX"/>
              </w:rPr>
              <w:t xml:space="preserve"> México </w:t>
            </w:r>
            <w:r w:rsidRPr="00542FE4">
              <w:rPr>
                <w:rFonts w:asciiTheme="minorHAnsi" w:eastAsia="Times New Roman" w:hAnsiTheme="minorHAnsi" w:cstheme="minorHAnsi"/>
                <w:sz w:val="16"/>
                <w:szCs w:val="18"/>
                <w:lang w:val="es-MX"/>
              </w:rPr>
              <w:t>   </w:t>
            </w:r>
          </w:p>
          <w:p w14:paraId="2C45ED4D" w14:textId="77777777" w:rsidR="00542FE4" w:rsidRPr="00542FE4" w:rsidRDefault="00542FE4" w:rsidP="001616D8">
            <w:pPr>
              <w:jc w:val="both"/>
              <w:rPr>
                <w:rFonts w:asciiTheme="minorHAnsi" w:eastAsia="Times New Roman" w:hAnsiTheme="minorHAnsi" w:cstheme="minorHAnsi"/>
                <w:sz w:val="16"/>
                <w:szCs w:val="18"/>
                <w:lang w:val="es-MX"/>
              </w:rPr>
            </w:pPr>
            <w:r w:rsidRPr="00542FE4">
              <w:rPr>
                <w:rFonts w:asciiTheme="minorHAnsi" w:eastAsia="Times New Roman" w:hAnsiTheme="minorHAnsi" w:cstheme="minorHAnsi"/>
                <w:sz w:val="16"/>
                <w:szCs w:val="18"/>
                <w:lang w:val="es-MX"/>
              </w:rPr>
              <w:t>Daniel Aguilar Gallego     </w:t>
            </w:r>
          </w:p>
          <w:p w14:paraId="11AD7386" w14:textId="77777777" w:rsidR="00542FE4" w:rsidRPr="00542FE4" w:rsidRDefault="00542FE4" w:rsidP="001616D8">
            <w:pPr>
              <w:jc w:val="both"/>
              <w:rPr>
                <w:rFonts w:asciiTheme="minorHAnsi" w:eastAsia="Times New Roman" w:hAnsiTheme="minorHAnsi" w:cstheme="minorHAnsi"/>
                <w:sz w:val="16"/>
                <w:szCs w:val="18"/>
                <w:lang w:val="es-MX"/>
              </w:rPr>
            </w:pPr>
            <w:r w:rsidRPr="00542FE4">
              <w:rPr>
                <w:rFonts w:asciiTheme="minorHAnsi" w:eastAsia="Times New Roman" w:hAnsiTheme="minorHAnsi" w:cstheme="minorHAnsi"/>
                <w:sz w:val="16"/>
                <w:szCs w:val="18"/>
                <w:lang w:val="es-MX"/>
              </w:rPr>
              <w:t>Media &amp; PR      </w:t>
            </w:r>
          </w:p>
          <w:p w14:paraId="46359945" w14:textId="77777777" w:rsidR="00542FE4" w:rsidRPr="00542FE4" w:rsidRDefault="00542FE4" w:rsidP="001616D8">
            <w:pPr>
              <w:jc w:val="both"/>
              <w:rPr>
                <w:rFonts w:asciiTheme="minorHAnsi" w:eastAsia="Times New Roman" w:hAnsiTheme="minorHAnsi" w:cstheme="minorHAnsi"/>
                <w:sz w:val="16"/>
                <w:szCs w:val="18"/>
                <w:lang w:val="es-MX"/>
              </w:rPr>
            </w:pPr>
            <w:r w:rsidRPr="00542FE4">
              <w:rPr>
                <w:rFonts w:asciiTheme="minorHAnsi" w:eastAsia="Times New Roman" w:hAnsiTheme="minorHAnsi" w:cstheme="minorHAnsi"/>
                <w:sz w:val="16"/>
                <w:szCs w:val="18"/>
                <w:lang w:val="es-MX"/>
              </w:rPr>
              <w:t>Tel.  555321-1977           </w:t>
            </w:r>
          </w:p>
          <w:p w14:paraId="1145D1BF" w14:textId="77777777" w:rsidR="00542FE4" w:rsidRPr="00542FE4" w:rsidRDefault="00BE13FC" w:rsidP="001616D8">
            <w:pPr>
              <w:jc w:val="both"/>
              <w:rPr>
                <w:rFonts w:asciiTheme="minorHAnsi" w:eastAsia="Times New Roman" w:hAnsiTheme="minorHAnsi" w:cstheme="minorHAnsi"/>
                <w:sz w:val="16"/>
                <w:szCs w:val="18"/>
                <w:lang w:val="es-MX"/>
              </w:rPr>
            </w:pPr>
            <w:hyperlink r:id="rId9">
              <w:r w:rsidR="00542FE4" w:rsidRPr="00542FE4">
                <w:rPr>
                  <w:rStyle w:val="Hyperlink"/>
                  <w:rFonts w:asciiTheme="minorHAnsi" w:eastAsia="Times New Roman" w:hAnsiTheme="minorHAnsi" w:cstheme="minorHAnsi"/>
                  <w:bCs/>
                  <w:sz w:val="16"/>
                  <w:szCs w:val="18"/>
                  <w:lang w:val="es-MX"/>
                </w:rPr>
                <w:t>daniel.aguilar@lge.com</w:t>
              </w:r>
            </w:hyperlink>
            <w:r w:rsidR="00542FE4" w:rsidRPr="00542FE4">
              <w:rPr>
                <w:rFonts w:asciiTheme="minorHAnsi" w:eastAsia="Times New Roman" w:hAnsiTheme="minorHAnsi" w:cstheme="minorHAnsi"/>
                <w:sz w:val="16"/>
                <w:szCs w:val="18"/>
                <w:lang w:val="es-MX"/>
              </w:rPr>
              <w:t>     </w:t>
            </w:r>
          </w:p>
        </w:tc>
        <w:tc>
          <w:tcPr>
            <w:tcW w:w="1842" w:type="dxa"/>
            <w:tcBorders>
              <w:top w:val="nil"/>
              <w:left w:val="nil"/>
              <w:bottom w:val="nil"/>
              <w:right w:val="nil"/>
            </w:tcBorders>
          </w:tcPr>
          <w:p w14:paraId="7A4794EC" w14:textId="77777777" w:rsidR="00542FE4" w:rsidRPr="00542FE4" w:rsidRDefault="00542FE4" w:rsidP="001616D8">
            <w:pPr>
              <w:jc w:val="both"/>
              <w:rPr>
                <w:rFonts w:asciiTheme="minorHAnsi" w:eastAsia="Times New Roman" w:hAnsiTheme="minorHAnsi" w:cstheme="minorHAnsi"/>
                <w:b/>
                <w:bCs/>
                <w:sz w:val="16"/>
                <w:szCs w:val="18"/>
                <w:lang w:val="es-MX"/>
              </w:rPr>
            </w:pPr>
          </w:p>
          <w:p w14:paraId="3E8C5285" w14:textId="77777777" w:rsidR="00542FE4" w:rsidRPr="00542FE4" w:rsidRDefault="00542FE4" w:rsidP="001616D8">
            <w:pPr>
              <w:jc w:val="both"/>
              <w:rPr>
                <w:rFonts w:asciiTheme="minorHAnsi" w:eastAsia="Times New Roman" w:hAnsiTheme="minorHAnsi" w:cstheme="minorHAnsi"/>
                <w:sz w:val="16"/>
                <w:szCs w:val="18"/>
                <w:lang w:val="es-MX"/>
              </w:rPr>
            </w:pPr>
            <w:r w:rsidRPr="00542FE4">
              <w:rPr>
                <w:rFonts w:asciiTheme="minorHAnsi" w:eastAsia="Times New Roman" w:hAnsiTheme="minorHAnsi" w:cstheme="minorHAnsi"/>
                <w:b/>
                <w:bCs/>
                <w:sz w:val="16"/>
                <w:szCs w:val="18"/>
                <w:lang w:val="es-MX"/>
              </w:rPr>
              <w:t xml:space="preserve">LG </w:t>
            </w:r>
            <w:proofErr w:type="spellStart"/>
            <w:r w:rsidRPr="00542FE4">
              <w:rPr>
                <w:rFonts w:asciiTheme="minorHAnsi" w:eastAsia="Times New Roman" w:hAnsiTheme="minorHAnsi" w:cstheme="minorHAnsi"/>
                <w:b/>
                <w:bCs/>
                <w:sz w:val="16"/>
                <w:szCs w:val="18"/>
                <w:lang w:val="es-MX"/>
              </w:rPr>
              <w:t>Electronics</w:t>
            </w:r>
            <w:proofErr w:type="spellEnd"/>
            <w:r w:rsidRPr="00542FE4">
              <w:rPr>
                <w:rFonts w:asciiTheme="minorHAnsi" w:eastAsia="Times New Roman" w:hAnsiTheme="minorHAnsi" w:cstheme="minorHAnsi"/>
                <w:b/>
                <w:bCs/>
                <w:sz w:val="16"/>
                <w:szCs w:val="18"/>
                <w:lang w:val="es-MX"/>
              </w:rPr>
              <w:t xml:space="preserve"> México</w:t>
            </w:r>
          </w:p>
          <w:p w14:paraId="284692C2" w14:textId="77777777" w:rsidR="00542FE4" w:rsidRPr="00542FE4" w:rsidRDefault="00542FE4" w:rsidP="001616D8">
            <w:pPr>
              <w:jc w:val="both"/>
              <w:rPr>
                <w:rFonts w:asciiTheme="minorHAnsi" w:eastAsia="Times New Roman" w:hAnsiTheme="minorHAnsi" w:cstheme="minorHAnsi"/>
                <w:sz w:val="16"/>
                <w:szCs w:val="18"/>
                <w:lang w:val="es-MX"/>
              </w:rPr>
            </w:pPr>
            <w:r w:rsidRPr="00542FE4">
              <w:rPr>
                <w:rFonts w:asciiTheme="minorHAnsi" w:eastAsia="Times New Roman" w:hAnsiTheme="minorHAnsi" w:cstheme="minorHAnsi"/>
                <w:sz w:val="16"/>
                <w:szCs w:val="18"/>
                <w:lang w:val="pt-BR"/>
              </w:rPr>
              <w:t>Daniela Medel</w:t>
            </w:r>
          </w:p>
          <w:p w14:paraId="3678D92B" w14:textId="77777777" w:rsidR="00542FE4" w:rsidRPr="00542FE4" w:rsidRDefault="00542FE4" w:rsidP="001616D8">
            <w:pPr>
              <w:jc w:val="both"/>
              <w:rPr>
                <w:rFonts w:asciiTheme="minorHAnsi" w:eastAsia="Times New Roman" w:hAnsiTheme="minorHAnsi" w:cstheme="minorHAnsi"/>
                <w:sz w:val="16"/>
                <w:szCs w:val="18"/>
                <w:lang w:val="es-MX"/>
              </w:rPr>
            </w:pPr>
            <w:r w:rsidRPr="00542FE4">
              <w:rPr>
                <w:rFonts w:asciiTheme="minorHAnsi" w:eastAsia="Times New Roman" w:hAnsiTheme="minorHAnsi" w:cstheme="minorHAnsi"/>
                <w:sz w:val="16"/>
                <w:szCs w:val="18"/>
                <w:lang w:val="es-MX"/>
              </w:rPr>
              <w:t>Media &amp; PR</w:t>
            </w:r>
          </w:p>
          <w:p w14:paraId="55302568" w14:textId="77777777" w:rsidR="00542FE4" w:rsidRPr="00542FE4" w:rsidRDefault="00542FE4" w:rsidP="001616D8">
            <w:pPr>
              <w:jc w:val="both"/>
              <w:rPr>
                <w:rFonts w:asciiTheme="minorHAnsi" w:eastAsia="Times New Roman" w:hAnsiTheme="minorHAnsi" w:cstheme="minorHAnsi"/>
                <w:sz w:val="16"/>
                <w:szCs w:val="18"/>
              </w:rPr>
            </w:pPr>
            <w:r w:rsidRPr="00542FE4">
              <w:rPr>
                <w:rFonts w:asciiTheme="minorHAnsi" w:eastAsia="Times New Roman" w:hAnsiTheme="minorHAnsi" w:cstheme="minorHAnsi"/>
                <w:sz w:val="16"/>
                <w:szCs w:val="18"/>
                <w:lang w:val="es-MX"/>
              </w:rPr>
              <w:t>Tel. 56-6230-2485</w:t>
            </w:r>
          </w:p>
          <w:p w14:paraId="3317D801" w14:textId="77777777" w:rsidR="00542FE4" w:rsidRPr="00542FE4" w:rsidRDefault="00BE13FC" w:rsidP="001616D8">
            <w:pPr>
              <w:jc w:val="both"/>
              <w:rPr>
                <w:rFonts w:asciiTheme="minorHAnsi" w:eastAsia="Calibri" w:hAnsiTheme="minorHAnsi" w:cstheme="minorHAnsi"/>
                <w:sz w:val="16"/>
                <w:szCs w:val="22"/>
              </w:rPr>
            </w:pPr>
            <w:hyperlink r:id="rId10">
              <w:r w:rsidR="00542FE4" w:rsidRPr="00542FE4">
                <w:rPr>
                  <w:rStyle w:val="Hyperlink"/>
                  <w:rFonts w:asciiTheme="minorHAnsi" w:eastAsia="Times New Roman" w:hAnsiTheme="minorHAnsi" w:cstheme="minorHAnsi"/>
                  <w:bCs/>
                  <w:sz w:val="16"/>
                  <w:szCs w:val="18"/>
                  <w:lang w:val="es-MX"/>
                </w:rPr>
                <w:t>daniela.medel@lge.com</w:t>
              </w:r>
            </w:hyperlink>
          </w:p>
        </w:tc>
        <w:tc>
          <w:tcPr>
            <w:tcW w:w="2268" w:type="dxa"/>
            <w:tcBorders>
              <w:top w:val="nil"/>
              <w:left w:val="nil"/>
              <w:bottom w:val="nil"/>
              <w:right w:val="nil"/>
            </w:tcBorders>
          </w:tcPr>
          <w:p w14:paraId="2729150D" w14:textId="77777777" w:rsidR="00542FE4" w:rsidRPr="00542FE4" w:rsidRDefault="00542FE4" w:rsidP="001616D8">
            <w:pPr>
              <w:jc w:val="both"/>
              <w:rPr>
                <w:rFonts w:asciiTheme="minorHAnsi" w:eastAsia="Times New Roman" w:hAnsiTheme="minorHAnsi" w:cstheme="minorHAnsi"/>
                <w:b/>
                <w:bCs/>
                <w:sz w:val="16"/>
                <w:szCs w:val="18"/>
              </w:rPr>
            </w:pPr>
          </w:p>
          <w:p w14:paraId="34C6744F" w14:textId="77777777" w:rsidR="00542FE4" w:rsidRPr="00542FE4" w:rsidRDefault="00542FE4" w:rsidP="001616D8">
            <w:pPr>
              <w:jc w:val="both"/>
              <w:rPr>
                <w:rFonts w:asciiTheme="minorHAnsi" w:eastAsia="Times New Roman" w:hAnsiTheme="minorHAnsi" w:cstheme="minorHAnsi"/>
                <w:sz w:val="16"/>
                <w:szCs w:val="18"/>
              </w:rPr>
            </w:pPr>
            <w:proofErr w:type="spellStart"/>
            <w:r w:rsidRPr="00542FE4">
              <w:rPr>
                <w:rFonts w:asciiTheme="minorHAnsi" w:eastAsia="Times New Roman" w:hAnsiTheme="minorHAnsi" w:cstheme="minorHAnsi"/>
                <w:b/>
                <w:bCs/>
                <w:sz w:val="16"/>
                <w:szCs w:val="18"/>
              </w:rPr>
              <w:t>Burson</w:t>
            </w:r>
            <w:proofErr w:type="spellEnd"/>
            <w:r w:rsidRPr="00542FE4">
              <w:rPr>
                <w:rFonts w:asciiTheme="minorHAnsi" w:eastAsia="Times New Roman" w:hAnsiTheme="minorHAnsi" w:cstheme="minorHAnsi"/>
                <w:sz w:val="16"/>
                <w:szCs w:val="18"/>
              </w:rPr>
              <w:t xml:space="preserve"> </w:t>
            </w:r>
          </w:p>
          <w:p w14:paraId="3C68BB4A" w14:textId="77777777" w:rsidR="00542FE4" w:rsidRPr="00542FE4" w:rsidRDefault="00542FE4" w:rsidP="001616D8">
            <w:pPr>
              <w:jc w:val="both"/>
              <w:rPr>
                <w:rFonts w:asciiTheme="minorHAnsi" w:eastAsia="Times New Roman" w:hAnsiTheme="minorHAnsi" w:cstheme="minorHAnsi"/>
                <w:sz w:val="16"/>
                <w:szCs w:val="18"/>
              </w:rPr>
            </w:pPr>
            <w:r w:rsidRPr="00542FE4">
              <w:rPr>
                <w:rFonts w:asciiTheme="minorHAnsi" w:eastAsia="Times New Roman" w:hAnsiTheme="minorHAnsi" w:cstheme="minorHAnsi"/>
                <w:sz w:val="16"/>
                <w:szCs w:val="18"/>
                <w:lang w:val="pt-BR"/>
              </w:rPr>
              <w:t>Frida Moran</w:t>
            </w:r>
          </w:p>
          <w:p w14:paraId="18E5CF64" w14:textId="77777777" w:rsidR="00542FE4" w:rsidRPr="00542FE4" w:rsidRDefault="00542FE4" w:rsidP="001616D8">
            <w:pPr>
              <w:jc w:val="both"/>
              <w:rPr>
                <w:rFonts w:asciiTheme="minorHAnsi" w:eastAsia="Times New Roman" w:hAnsiTheme="minorHAnsi" w:cstheme="minorHAnsi"/>
                <w:sz w:val="16"/>
                <w:szCs w:val="18"/>
              </w:rPr>
            </w:pPr>
            <w:r w:rsidRPr="00542FE4">
              <w:rPr>
                <w:rFonts w:asciiTheme="minorHAnsi" w:eastAsia="Times New Roman" w:hAnsiTheme="minorHAnsi" w:cstheme="minorHAnsi"/>
                <w:sz w:val="16"/>
                <w:szCs w:val="18"/>
              </w:rPr>
              <w:t>Account Executive</w:t>
            </w:r>
          </w:p>
          <w:p w14:paraId="4351EA12" w14:textId="77777777" w:rsidR="00542FE4" w:rsidRPr="00542FE4" w:rsidRDefault="00542FE4" w:rsidP="001616D8">
            <w:pPr>
              <w:jc w:val="both"/>
              <w:rPr>
                <w:rFonts w:asciiTheme="minorHAnsi" w:eastAsia="Times New Roman" w:hAnsiTheme="minorHAnsi" w:cstheme="minorHAnsi"/>
                <w:sz w:val="16"/>
                <w:szCs w:val="18"/>
              </w:rPr>
            </w:pPr>
          </w:p>
          <w:p w14:paraId="388D9DF7" w14:textId="77777777" w:rsidR="00542FE4" w:rsidRPr="00542FE4" w:rsidRDefault="00BE13FC" w:rsidP="001616D8">
            <w:pPr>
              <w:jc w:val="both"/>
              <w:rPr>
                <w:rFonts w:asciiTheme="minorHAnsi" w:eastAsia="Times New Roman" w:hAnsiTheme="minorHAnsi" w:cstheme="minorHAnsi"/>
                <w:sz w:val="16"/>
                <w:szCs w:val="18"/>
              </w:rPr>
            </w:pPr>
            <w:hyperlink r:id="rId11" w:history="1">
              <w:r w:rsidR="00542FE4" w:rsidRPr="00542FE4">
                <w:rPr>
                  <w:rStyle w:val="Hyperlink"/>
                  <w:rFonts w:asciiTheme="minorHAnsi" w:eastAsia="Times New Roman" w:hAnsiTheme="minorHAnsi" w:cstheme="minorHAnsi"/>
                  <w:bCs/>
                  <w:sz w:val="16"/>
                  <w:szCs w:val="18"/>
                </w:rPr>
                <w:t>frida.moran@bcw-global.com</w:t>
              </w:r>
            </w:hyperlink>
          </w:p>
        </w:tc>
        <w:tc>
          <w:tcPr>
            <w:tcW w:w="3261" w:type="dxa"/>
            <w:tcBorders>
              <w:top w:val="nil"/>
              <w:left w:val="nil"/>
              <w:bottom w:val="nil"/>
              <w:right w:val="nil"/>
            </w:tcBorders>
          </w:tcPr>
          <w:p w14:paraId="6E195C2D" w14:textId="77777777" w:rsidR="00542FE4" w:rsidRPr="00542FE4" w:rsidRDefault="00542FE4" w:rsidP="001616D8">
            <w:pPr>
              <w:jc w:val="both"/>
              <w:rPr>
                <w:rFonts w:asciiTheme="minorHAnsi" w:eastAsia="Times New Roman" w:hAnsiTheme="minorHAnsi" w:cstheme="minorHAnsi"/>
                <w:b/>
                <w:bCs/>
                <w:sz w:val="16"/>
                <w:szCs w:val="18"/>
              </w:rPr>
            </w:pPr>
          </w:p>
          <w:p w14:paraId="2BF1D603" w14:textId="77777777" w:rsidR="00542FE4" w:rsidRPr="00542FE4" w:rsidRDefault="00542FE4" w:rsidP="001616D8">
            <w:pPr>
              <w:jc w:val="both"/>
              <w:rPr>
                <w:rFonts w:asciiTheme="minorHAnsi" w:eastAsia="Times New Roman" w:hAnsiTheme="minorHAnsi" w:cstheme="minorHAnsi"/>
                <w:sz w:val="16"/>
                <w:szCs w:val="18"/>
              </w:rPr>
            </w:pPr>
            <w:proofErr w:type="spellStart"/>
            <w:r w:rsidRPr="00542FE4">
              <w:rPr>
                <w:rFonts w:asciiTheme="minorHAnsi" w:eastAsia="Times New Roman" w:hAnsiTheme="minorHAnsi" w:cstheme="minorHAnsi"/>
                <w:b/>
                <w:bCs/>
                <w:sz w:val="16"/>
                <w:szCs w:val="18"/>
              </w:rPr>
              <w:t>Burson</w:t>
            </w:r>
            <w:proofErr w:type="spellEnd"/>
            <w:r w:rsidRPr="00542FE4">
              <w:rPr>
                <w:rFonts w:asciiTheme="minorHAnsi" w:eastAsia="Times New Roman" w:hAnsiTheme="minorHAnsi" w:cstheme="minorHAnsi"/>
                <w:sz w:val="16"/>
                <w:szCs w:val="18"/>
              </w:rPr>
              <w:t xml:space="preserve"> </w:t>
            </w:r>
          </w:p>
          <w:p w14:paraId="77ABFD4A" w14:textId="77777777" w:rsidR="00542FE4" w:rsidRPr="00542FE4" w:rsidRDefault="00542FE4" w:rsidP="001616D8">
            <w:pPr>
              <w:jc w:val="both"/>
              <w:rPr>
                <w:rFonts w:asciiTheme="minorHAnsi" w:eastAsia="Times New Roman" w:hAnsiTheme="minorHAnsi" w:cstheme="minorHAnsi"/>
                <w:sz w:val="16"/>
                <w:szCs w:val="18"/>
              </w:rPr>
            </w:pPr>
            <w:r w:rsidRPr="00542FE4">
              <w:rPr>
                <w:rFonts w:asciiTheme="minorHAnsi" w:eastAsia="Times New Roman" w:hAnsiTheme="minorHAnsi" w:cstheme="minorHAnsi"/>
                <w:sz w:val="16"/>
                <w:szCs w:val="18"/>
                <w:lang w:val="pt-BR"/>
              </w:rPr>
              <w:t xml:space="preserve">José M. Saavedra                </w:t>
            </w:r>
          </w:p>
          <w:p w14:paraId="1C20F5AC" w14:textId="77777777" w:rsidR="00542FE4" w:rsidRPr="00542FE4" w:rsidRDefault="00542FE4" w:rsidP="001616D8">
            <w:pPr>
              <w:jc w:val="both"/>
              <w:rPr>
                <w:rFonts w:asciiTheme="minorHAnsi" w:eastAsia="Times New Roman" w:hAnsiTheme="minorHAnsi" w:cstheme="minorHAnsi"/>
                <w:sz w:val="16"/>
                <w:szCs w:val="18"/>
              </w:rPr>
            </w:pPr>
            <w:r w:rsidRPr="00542FE4">
              <w:rPr>
                <w:rFonts w:asciiTheme="minorHAnsi" w:eastAsia="Times New Roman" w:hAnsiTheme="minorHAnsi" w:cstheme="minorHAnsi"/>
                <w:sz w:val="16"/>
                <w:szCs w:val="18"/>
              </w:rPr>
              <w:t>Account Executive   </w:t>
            </w:r>
          </w:p>
          <w:p w14:paraId="377D8FA4" w14:textId="77777777" w:rsidR="00542FE4" w:rsidRPr="00542FE4" w:rsidRDefault="00542FE4" w:rsidP="001616D8">
            <w:pPr>
              <w:jc w:val="both"/>
              <w:rPr>
                <w:rFonts w:asciiTheme="minorHAnsi" w:eastAsia="Times New Roman" w:hAnsiTheme="minorHAnsi" w:cstheme="minorHAnsi"/>
                <w:sz w:val="16"/>
                <w:szCs w:val="18"/>
              </w:rPr>
            </w:pPr>
            <w:r w:rsidRPr="00542FE4">
              <w:rPr>
                <w:rFonts w:asciiTheme="minorHAnsi" w:eastAsia="Times New Roman" w:hAnsiTheme="minorHAnsi" w:cstheme="minorHAnsi"/>
                <w:sz w:val="16"/>
                <w:szCs w:val="18"/>
              </w:rPr>
              <w:t> </w:t>
            </w:r>
          </w:p>
          <w:p w14:paraId="66FC5D58" w14:textId="77777777" w:rsidR="00542FE4" w:rsidRPr="00542FE4" w:rsidRDefault="00BE13FC" w:rsidP="001616D8">
            <w:pPr>
              <w:jc w:val="both"/>
              <w:rPr>
                <w:rFonts w:asciiTheme="minorHAnsi" w:eastAsia="Times New Roman" w:hAnsiTheme="minorHAnsi" w:cstheme="minorHAnsi"/>
                <w:sz w:val="16"/>
                <w:szCs w:val="18"/>
              </w:rPr>
            </w:pPr>
            <w:hyperlink r:id="rId12">
              <w:r w:rsidR="00542FE4" w:rsidRPr="00542FE4">
                <w:rPr>
                  <w:rStyle w:val="Hyperlink"/>
                  <w:rFonts w:asciiTheme="minorHAnsi" w:eastAsia="Times New Roman" w:hAnsiTheme="minorHAnsi" w:cstheme="minorHAnsi"/>
                  <w:bCs/>
                  <w:sz w:val="16"/>
                  <w:szCs w:val="18"/>
                </w:rPr>
                <w:t>jose.saavedra@bcw-global.com</w:t>
              </w:r>
            </w:hyperlink>
          </w:p>
          <w:p w14:paraId="7A95DFD8" w14:textId="77777777" w:rsidR="00542FE4" w:rsidRPr="00542FE4" w:rsidRDefault="00542FE4" w:rsidP="001616D8">
            <w:pPr>
              <w:jc w:val="both"/>
              <w:rPr>
                <w:rFonts w:asciiTheme="minorHAnsi" w:eastAsia="Times New Roman" w:hAnsiTheme="minorHAnsi" w:cstheme="minorHAnsi"/>
                <w:sz w:val="16"/>
                <w:szCs w:val="18"/>
              </w:rPr>
            </w:pPr>
          </w:p>
        </w:tc>
      </w:tr>
    </w:tbl>
    <w:p w14:paraId="3AC1B841" w14:textId="77777777" w:rsidR="007625F0" w:rsidRPr="00D96608" w:rsidRDefault="007625F0" w:rsidP="00542FE4">
      <w:pPr>
        <w:suppressAutoHyphens/>
        <w:jc w:val="both"/>
        <w:rPr>
          <w:rFonts w:eastAsia="Calibri"/>
          <w:lang w:eastAsia="ko-KR"/>
        </w:rPr>
      </w:pPr>
    </w:p>
    <w:sectPr w:rsidR="007625F0" w:rsidRPr="00D96608">
      <w:headerReference w:type="default" r:id="rId13"/>
      <w:footerReference w:type="default" r:id="rId14"/>
      <w:endnotePr>
        <w:numFmt w:val="decimal"/>
      </w:endnotePr>
      <w:pgSz w:w="11907" w:h="16840"/>
      <w:pgMar w:top="2268" w:right="1701"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89584" w14:textId="77777777" w:rsidR="00EB5DB7" w:rsidRDefault="0053789B">
      <w:r>
        <w:separator/>
      </w:r>
    </w:p>
  </w:endnote>
  <w:endnote w:type="continuationSeparator" w:id="0">
    <w:p w14:paraId="1837B069" w14:textId="77777777" w:rsidR="00EB5DB7" w:rsidRDefault="0053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Times">
    <w:altName w:val="Sylfaen"/>
    <w:panose1 w:val="02020603050405020304"/>
    <w:charset w:val="00"/>
    <w:family w:val="roman"/>
    <w:pitch w:val="variable"/>
    <w:sig w:usb0="E0002EFF" w:usb1="C000785B" w:usb2="00000009" w:usb3="00000000" w:csb0="000001FF" w:csb1="00000000"/>
  </w:font>
  <w:font w:name="SamsungIFB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9FD54" w14:textId="77777777" w:rsidR="00875E36" w:rsidRDefault="0053789B">
    <w:pPr>
      <w:pStyle w:val="Footer"/>
      <w:ind w:right="360"/>
    </w:pPr>
    <w:r>
      <w:rPr>
        <w:noProof/>
      </w:rPr>
      <mc:AlternateContent>
        <mc:Choice Requires="wps">
          <w:drawing>
            <wp:anchor distT="0" distB="0" distL="0" distR="0" simplePos="0" relativeHeight="251658242" behindDoc="0" locked="0" layoutInCell="0" hidden="0" allowOverlap="1" wp14:anchorId="1FB49E1F" wp14:editId="6F22D7FC">
              <wp:simplePos x="0" y="0"/>
              <wp:positionH relativeFrom="margin">
                <wp:align>right</wp:align>
              </wp:positionH>
              <wp:positionV relativeFrom="paragraph">
                <wp:posOffset>-224790</wp:posOffset>
              </wp:positionV>
              <wp:extent cx="114300" cy="231140"/>
              <wp:effectExtent l="0" t="0" r="0" b="0"/>
              <wp:wrapSquare wrapText="bothSides"/>
              <wp:docPr id="2" name="Textbox2"/>
              <wp:cNvGraphicFramePr/>
              <a:graphic xmlns:a="http://schemas.openxmlformats.org/drawingml/2006/main">
                <a:graphicData uri="http://schemas.microsoft.com/office/word/2010/wordprocessingShape">
                  <wps:wsp>
                    <wps:cNvSpPr txBox="1">
                      <a:extLst>
                        <a:ext uri="smNativeData">
                          <sm:smNativeData xmlns="" xmlns:o="urn:schemas-microsoft-com:office:office" xmlns:v="urn:schemas-microsoft-com:vml" xmlns:w10="urn:schemas-microsoft-com:office:word" xmlns:w="http://schemas.openxmlformats.org/wordprocessingml/2006/main" xmlns:sm="smo"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SMDATA_11_G+YzXBMAAAAlAAAAEg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GwBAAA5IQAARzIAAAACAAAJAAAABAAAAAAAAAAMAAAAEAAAAAAAAAAAAAAAAAAAAAAAAAAeAAAAaAAAAAAAAAAAAAAAAAAAAAAAAAAAAAAAECcAABAnAAAAAAAAAAAAAAAAAAAAAAAAAAAAAAAAAAAAAAAAAAAAABQAAAAAAAAAwMD/AAAAAABkAAAAMgAAAAAAAABkAAAAAAAAAH9/fwAKAAAAIQAAAEAAAAA8AAAAAAAAAJDiAABAAAAAAAAAAAMAAAABAAAAAAAAAAEAAAACAAAAnv7//7QAAABsAQAAAAAAAConAAAuPAAA"/>
                        </a:ext>
                      </a:extLst>
                    </wps:cNvSpPr>
                    <wps:spPr>
                      <a:xfrm>
                        <a:off x="0" y="0"/>
                        <a:ext cx="114300" cy="231140"/>
                      </a:xfrm>
                      <a:prstGeom prst="rect">
                        <a:avLst/>
                      </a:prstGeom>
                      <a:noFill/>
                      <a:ln w="12700">
                        <a:noFill/>
                      </a:ln>
                    </wps:spPr>
                    <wps:txbx>
                      <w:txbxContent>
                        <w:p w14:paraId="101E117F" w14:textId="77777777" w:rsidR="00875E36" w:rsidRDefault="0053789B">
                          <w:pPr>
                            <w:pStyle w:val="Footer"/>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 Arabic </w:instrText>
                          </w:r>
                          <w:r>
                            <w:rPr>
                              <w:rStyle w:val="PageNumber"/>
                              <w:rFonts w:ascii="Times New Roman" w:hAnsi="Times New Roman"/>
                            </w:rPr>
                            <w:fldChar w:fldCharType="separate"/>
                          </w:r>
                          <w:r w:rsidR="00BE13FC">
                            <w:rPr>
                              <w:rStyle w:val="PageNumber"/>
                              <w:rFonts w:ascii="Times New Roman" w:hAnsi="Times New Roman"/>
                              <w:noProof/>
                            </w:rPr>
                            <w:t>1</w:t>
                          </w:r>
                          <w:r>
                            <w:rPr>
                              <w:rStyle w:val="PageNumber"/>
                              <w:rFonts w:ascii="Times New Roman" w:hAnsi="Times New Roman"/>
                            </w:rPr>
                            <w:fldChar w:fldCharType="end"/>
                          </w:r>
                        </w:p>
                      </w:txbxContent>
                    </wps:txbx>
                    <wps:bodyPr spcFirstLastPara="1" vertOverflow="clip" horzOverflow="clip" wrap="none" lIns="0" tIns="0" rIns="0" bIns="0">
                      <a:prstTxWarp prst="textNoShape">
                        <a:avLst/>
                      </a:prstTxWarp>
                      <a:noAutofit/>
                    </wps:bodyPr>
                  </wps:wsp>
                </a:graphicData>
              </a:graphic>
            </wp:anchor>
          </w:drawing>
        </mc:Choice>
        <mc:Fallback>
          <w:pict>
            <v:shapetype w14:anchorId="1FB49E1F" id="_x0000_t202" coordsize="21600,21600" o:spt="202" path="m,l,21600r21600,l21600,xe">
              <v:stroke joinstyle="miter"/>
              <v:path gradientshapeok="t" o:connecttype="rect"/>
            </v:shapetype>
            <v:shape id="Textbox2" o:spid="_x0000_s1027" type="#_x0000_t202" style="position:absolute;left:0;text-align:left;margin-left:-42.2pt;margin-top:-17.7pt;width:9pt;height:18.2pt;z-index:251658242;visibility:visible;mso-wrap-style:non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" o:allowincell="f" filled="f" stroked="f" strokeweight="1pt">
              <v:textbox inset="0,0,0,0">
                <w:txbxContent>
                  <w:p w14:paraId="101E117F" w14:textId="77777777" w:rsidR="00875E36" w:rsidRDefault="0053789B">
                    <w:pPr>
                      <w:pStyle w:val="Footer"/>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 Arabic </w:instrText>
                    </w:r>
                    <w:r>
                      <w:rPr>
                        <w:rStyle w:val="PageNumber"/>
                        <w:rFonts w:ascii="Times New Roman" w:hAnsi="Times New Roman"/>
                      </w:rPr>
                      <w:fldChar w:fldCharType="separate"/>
                    </w:r>
                    <w:r w:rsidR="00BE13FC">
                      <w:rPr>
                        <w:rStyle w:val="PageNumber"/>
                        <w:rFonts w:ascii="Times New Roman" w:hAnsi="Times New Roman"/>
                        <w:noProof/>
                      </w:rPr>
                      <w:t>1</w:t>
                    </w:r>
                    <w:r>
                      <w:rPr>
                        <w:rStyle w:val="PageNumber"/>
                        <w:rFonts w:ascii="Times New Roman" w:hAnsi="Times New Roman"/>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350AD" w14:textId="77777777" w:rsidR="00EB5DB7" w:rsidRDefault="0053789B">
      <w:r>
        <w:separator/>
      </w:r>
    </w:p>
  </w:footnote>
  <w:footnote w:type="continuationSeparator" w:id="0">
    <w:p w14:paraId="216D7E9D" w14:textId="77777777" w:rsidR="00EB5DB7" w:rsidRDefault="00537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B67A9" w14:textId="297EB482" w:rsidR="00875E36" w:rsidRDefault="00E143C0">
    <w:pPr>
      <w:pStyle w:val="Header"/>
      <w:jc w:val="right"/>
      <w:rPr>
        <w:rFonts w:ascii="Trebuchet MS" w:hAnsi="Trebuchet MS"/>
        <w:b/>
        <w:color w:val="808080"/>
        <w:sz w:val="18"/>
        <w:szCs w:val="18"/>
      </w:rPr>
    </w:pPr>
    <w:r w:rsidRPr="00E143C0">
      <w:rPr>
        <w:noProof/>
      </w:rPr>
      <w:drawing>
        <wp:anchor distT="0" distB="0" distL="114300" distR="114300" simplePos="0" relativeHeight="251661315" behindDoc="0" locked="0" layoutInCell="1" allowOverlap="1" wp14:anchorId="60FB6C8E" wp14:editId="7A72B377">
          <wp:simplePos x="0" y="0"/>
          <wp:positionH relativeFrom="column">
            <wp:posOffset>-396875</wp:posOffset>
          </wp:positionH>
          <wp:positionV relativeFrom="paragraph">
            <wp:posOffset>117104</wp:posOffset>
          </wp:positionV>
          <wp:extent cx="619760" cy="274955"/>
          <wp:effectExtent l="0" t="0" r="889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760" cy="274955"/>
                  </a:xfrm>
                  <a:prstGeom prst="rect">
                    <a:avLst/>
                  </a:prstGeom>
                </pic:spPr>
              </pic:pic>
            </a:graphicData>
          </a:graphic>
          <wp14:sizeRelH relativeFrom="margin">
            <wp14:pctWidth>0</wp14:pctWidth>
          </wp14:sizeRelH>
          <wp14:sizeRelV relativeFrom="margin">
            <wp14:pctHeight>0</wp14:pctHeight>
          </wp14:sizeRelV>
        </wp:anchor>
      </w:drawing>
    </w:r>
    <w:r w:rsidR="00D96608">
      <w:rPr>
        <w:noProof/>
      </w:rPr>
      <mc:AlternateContent>
        <mc:Choice Requires="wps">
          <w:drawing>
            <wp:anchor distT="0" distB="0" distL="114300" distR="114300" simplePos="0" relativeHeight="251659267" behindDoc="0" locked="0" layoutInCell="0" allowOverlap="1" wp14:anchorId="71D97041" wp14:editId="52DAB297">
              <wp:simplePos x="0" y="0"/>
              <wp:positionH relativeFrom="page">
                <wp:posOffset>0</wp:posOffset>
              </wp:positionH>
              <wp:positionV relativeFrom="page">
                <wp:posOffset>190500</wp:posOffset>
              </wp:positionV>
              <wp:extent cx="7560945" cy="273050"/>
              <wp:effectExtent l="0" t="0" r="0" b="12700"/>
              <wp:wrapNone/>
              <wp:docPr id="1" name="MSIPCMcf0c4e30b1f0078d3e6a73a7"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6C4DEC0" w14:textId="77777777" w:rsidR="00D96608" w:rsidRPr="00D96608" w:rsidRDefault="00D96608" w:rsidP="00D96608">
                          <w:pPr>
                            <w:jc w:val="center"/>
                            <w:rPr>
                              <w:rFonts w:ascii="Calibri" w:hAnsi="Calibri" w:cs="Calibri"/>
                              <w:color w:val="000000"/>
                            </w:rPr>
                          </w:pPr>
                          <w:r w:rsidRPr="00D96608">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71D97041" id="_x0000_t202" coordsize="21600,21600" o:spt="202" path="m,l,21600r21600,l21600,xe">
              <v:stroke joinstyle="miter"/>
              <v:path gradientshapeok="t" o:connecttype="rect"/>
            </v:shapetype>
            <v:shape id="MSIPCMcf0c4e30b1f0078d3e6a73a7" o:spid="_x0000_s1026"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926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" o:allowincell="f" filled="f" stroked="f" strokeweight=".5pt">
              <v:textbox inset=",0,,0">
                <w:txbxContent>
                  <w:p w14:paraId="26C4DEC0" w14:textId="77777777" w:rsidR="00D96608" w:rsidRPr="00D96608" w:rsidRDefault="00D96608" w:rsidP="00D96608">
                    <w:pPr>
                      <w:jc w:val="center"/>
                      <w:rPr>
                        <w:rFonts w:ascii="Calibri" w:hAnsi="Calibri" w:cs="Calibri"/>
                        <w:color w:val="000000"/>
                      </w:rPr>
                    </w:pPr>
                    <w:r w:rsidRPr="00D96608">
                      <w:rPr>
                        <w:rFonts w:ascii="Calibri" w:hAnsi="Calibri" w:cs="Calibri"/>
                        <w:color w:val="000000"/>
                      </w:rPr>
                      <w:t>LGE Internal Use Only</w:t>
                    </w:r>
                  </w:p>
                </w:txbxContent>
              </v:textbox>
              <w10:wrap anchorx="page" anchory="page"/>
            </v:shape>
          </w:pict>
        </mc:Fallback>
      </mc:AlternateContent>
    </w:r>
  </w:p>
  <w:p w14:paraId="7C0A8B82" w14:textId="7CDFBB3C" w:rsidR="003E6E3B" w:rsidRDefault="00E143C0">
    <w:pPr>
      <w:pStyle w:val="Header"/>
      <w:ind w:right="360"/>
      <w:jc w:val="right"/>
      <w:rPr>
        <w:rFonts w:ascii="Trebuchet MS" w:hAnsi="Trebuchet MS"/>
        <w:b/>
        <w:color w:val="808080"/>
        <w:sz w:val="18"/>
        <w:szCs w:val="18"/>
      </w:rPr>
    </w:pPr>
    <w:r w:rsidRPr="00E143C0">
      <w:rPr>
        <w:noProof/>
      </w:rPr>
      <w:drawing>
        <wp:anchor distT="0" distB="0" distL="114300" distR="114300" simplePos="0" relativeHeight="251662339" behindDoc="0" locked="0" layoutInCell="1" allowOverlap="1" wp14:anchorId="64BFD464" wp14:editId="11337846">
          <wp:simplePos x="0" y="0"/>
          <wp:positionH relativeFrom="column">
            <wp:posOffset>4620895</wp:posOffset>
          </wp:positionH>
          <wp:positionV relativeFrom="paragraph">
            <wp:posOffset>26299</wp:posOffset>
          </wp:positionV>
          <wp:extent cx="1278890" cy="219710"/>
          <wp:effectExtent l="0" t="0" r="0" b="8890"/>
          <wp:wrapNone/>
          <wp:docPr id="1679382229" name="그림 1679382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8890" cy="219710"/>
                  </a:xfrm>
                  <a:prstGeom prst="rect">
                    <a:avLst/>
                  </a:prstGeom>
                  <a:noFill/>
                </pic:spPr>
              </pic:pic>
            </a:graphicData>
          </a:graphic>
          <wp14:sizeRelH relativeFrom="page">
            <wp14:pctWidth>0</wp14:pctWidth>
          </wp14:sizeRelH>
          <wp14:sizeRelV relativeFrom="page">
            <wp14:pctHeight>0</wp14:pctHeight>
          </wp14:sizeRelV>
        </wp:anchor>
      </w:drawing>
    </w:r>
  </w:p>
  <w:p w14:paraId="33FA69ED" w14:textId="77777777" w:rsidR="00875E36" w:rsidRDefault="00875E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F137A"/>
    <w:multiLevelType w:val="singleLevel"/>
    <w:tmpl w:val="B5168A86"/>
    <w:name w:val="Bullet 7"/>
    <w:lvl w:ilvl="0">
      <w:numFmt w:val="bullet"/>
      <w:lvlText w:val=""/>
      <w:lvlJc w:val="left"/>
      <w:pPr>
        <w:tabs>
          <w:tab w:val="num" w:pos="0"/>
        </w:tabs>
        <w:ind w:left="0" w:firstLine="0"/>
      </w:pPr>
      <w:rPr>
        <w:rFonts w:ascii="Wingdings" w:hAnsi="Wingdings"/>
      </w:rPr>
    </w:lvl>
  </w:abstractNum>
  <w:abstractNum w:abstractNumId="1">
    <w:nsid w:val="24E93E89"/>
    <w:multiLevelType w:val="singleLevel"/>
    <w:tmpl w:val="7870C0D6"/>
    <w:name w:val="Bullet 2"/>
    <w:lvl w:ilvl="0">
      <w:numFmt w:val="bullet"/>
      <w:lvlText w:val="o"/>
      <w:lvlJc w:val="left"/>
      <w:pPr>
        <w:tabs>
          <w:tab w:val="num" w:pos="0"/>
        </w:tabs>
        <w:ind w:left="0" w:firstLine="0"/>
      </w:pPr>
      <w:rPr>
        <w:rFonts w:ascii="Courier New" w:hAnsi="Courier New" w:cs="Times New Roman"/>
        <w:sz w:val="20"/>
      </w:rPr>
    </w:lvl>
  </w:abstractNum>
  <w:abstractNum w:abstractNumId="2">
    <w:nsid w:val="3B097E39"/>
    <w:multiLevelType w:val="singleLevel"/>
    <w:tmpl w:val="3DE4D708"/>
    <w:name w:val="Bullet 3"/>
    <w:lvl w:ilvl="0">
      <w:numFmt w:val="bullet"/>
      <w:lvlText w:val=""/>
      <w:lvlJc w:val="left"/>
      <w:pPr>
        <w:tabs>
          <w:tab w:val="num" w:pos="0"/>
        </w:tabs>
        <w:ind w:left="0" w:firstLine="0"/>
      </w:pPr>
      <w:rPr>
        <w:rFonts w:ascii="Wingdings" w:eastAsia="Wingdings" w:hAnsi="Wingdings" w:cs="Wingdings"/>
        <w:sz w:val="20"/>
      </w:rPr>
    </w:lvl>
  </w:abstractNum>
  <w:abstractNum w:abstractNumId="3">
    <w:nsid w:val="50AF04C0"/>
    <w:multiLevelType w:val="multilevel"/>
    <w:tmpl w:val="EDFC5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FB2062"/>
    <w:multiLevelType w:val="singleLevel"/>
    <w:tmpl w:val="F68E58F6"/>
    <w:name w:val="Bullet 6"/>
    <w:lvl w:ilvl="0">
      <w:numFmt w:val="bullet"/>
      <w:lvlText w:val=""/>
      <w:lvlJc w:val="left"/>
      <w:pPr>
        <w:tabs>
          <w:tab w:val="num" w:pos="0"/>
        </w:tabs>
        <w:ind w:left="0" w:firstLine="0"/>
      </w:pPr>
      <w:rPr>
        <w:rFonts w:ascii="Wingdings" w:hAnsi="Wingdings"/>
      </w:rPr>
    </w:lvl>
  </w:abstractNum>
  <w:abstractNum w:abstractNumId="5">
    <w:nsid w:val="574704D1"/>
    <w:multiLevelType w:val="singleLevel"/>
    <w:tmpl w:val="E8BCF294"/>
    <w:name w:val="Bullet 5"/>
    <w:lvl w:ilvl="0">
      <w:numFmt w:val="bullet"/>
      <w:lvlText w:val=""/>
      <w:lvlJc w:val="left"/>
      <w:pPr>
        <w:tabs>
          <w:tab w:val="num" w:pos="0"/>
        </w:tabs>
        <w:ind w:left="0" w:firstLine="0"/>
      </w:pPr>
      <w:rPr>
        <w:rFonts w:ascii="Wingdings" w:hAnsi="Wingdings"/>
      </w:rPr>
    </w:lvl>
  </w:abstractNum>
  <w:abstractNum w:abstractNumId="6">
    <w:nsid w:val="59E32EB4"/>
    <w:multiLevelType w:val="multilevel"/>
    <w:tmpl w:val="EF08C4D6"/>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7">
    <w:nsid w:val="653B4F1B"/>
    <w:multiLevelType w:val="singleLevel"/>
    <w:tmpl w:val="23AC0294"/>
    <w:name w:val="Bullet 1"/>
    <w:lvl w:ilvl="0">
      <w:numFmt w:val="bullet"/>
      <w:lvlText w:val=""/>
      <w:lvlJc w:val="left"/>
      <w:pPr>
        <w:tabs>
          <w:tab w:val="num" w:pos="0"/>
        </w:tabs>
        <w:ind w:left="0" w:firstLine="0"/>
      </w:pPr>
      <w:rPr>
        <w:rFonts w:ascii="Symbol" w:hAnsi="Symbol"/>
        <w:sz w:val="20"/>
      </w:rPr>
    </w:lvl>
  </w:abstractNum>
  <w:abstractNum w:abstractNumId="8">
    <w:nsid w:val="6F7F1B54"/>
    <w:multiLevelType w:val="singleLevel"/>
    <w:tmpl w:val="444A1AFC"/>
    <w:name w:val="Bullet 4"/>
    <w:lvl w:ilvl="0">
      <w:numFmt w:val="bullet"/>
      <w:lvlText w:val="-"/>
      <w:lvlJc w:val="left"/>
      <w:pPr>
        <w:tabs>
          <w:tab w:val="num" w:pos="0"/>
        </w:tabs>
        <w:ind w:left="0" w:firstLine="0"/>
      </w:pPr>
      <w:rPr>
        <w:rFonts w:ascii="Times New Roman" w:eastAsia="Times New Roman" w:hAnsi="Times New Roman"/>
        <w:i/>
      </w:rPr>
    </w:lvl>
  </w:abstractNum>
  <w:num w:numId="1">
    <w:abstractNumId w:val="7"/>
  </w:num>
  <w:num w:numId="2">
    <w:abstractNumId w:val="1"/>
  </w:num>
  <w:num w:numId="3">
    <w:abstractNumId w:val="2"/>
  </w:num>
  <w:num w:numId="4">
    <w:abstractNumId w:val="8"/>
  </w:num>
  <w:num w:numId="5">
    <w:abstractNumId w:val="5"/>
  </w:num>
  <w:num w:numId="6">
    <w:abstractNumId w:val="4"/>
  </w:num>
  <w:num w:numId="7">
    <w:abstractNumId w:val="0"/>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800"/>
  <w:autoHyphenation/>
  <w:drawingGridHorizontalSpacing w:val="283"/>
  <w:drawingGridVerticalSpacing w:val="283"/>
  <w:characterSpacingControl w:val="doNotCompress"/>
  <w:hdrShapeDefaults>
    <o:shapedefaults v:ext="edit" spidmax="120833"/>
  </w:hdrShapeDefaults>
  <w:footnotePr>
    <w:footnote w:id="-1"/>
    <w:footnote w:id="0"/>
  </w:footnotePr>
  <w:endnotePr>
    <w:numFmt w:val="decimal"/>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E36"/>
    <w:rsid w:val="00020EFE"/>
    <w:rsid w:val="00021C11"/>
    <w:rsid w:val="00034EC8"/>
    <w:rsid w:val="00037888"/>
    <w:rsid w:val="000403F4"/>
    <w:rsid w:val="00043432"/>
    <w:rsid w:val="0004575F"/>
    <w:rsid w:val="00054288"/>
    <w:rsid w:val="0006509D"/>
    <w:rsid w:val="00070DE4"/>
    <w:rsid w:val="000B4B99"/>
    <w:rsid w:val="000B5D94"/>
    <w:rsid w:val="000B7461"/>
    <w:rsid w:val="000E02AD"/>
    <w:rsid w:val="00117826"/>
    <w:rsid w:val="00131084"/>
    <w:rsid w:val="001352B9"/>
    <w:rsid w:val="001375AF"/>
    <w:rsid w:val="0014385E"/>
    <w:rsid w:val="001454C2"/>
    <w:rsid w:val="00146E4E"/>
    <w:rsid w:val="0016037A"/>
    <w:rsid w:val="001721FA"/>
    <w:rsid w:val="00180647"/>
    <w:rsid w:val="001B5A28"/>
    <w:rsid w:val="001C0F53"/>
    <w:rsid w:val="001D06DF"/>
    <w:rsid w:val="001D6263"/>
    <w:rsid w:val="001E1D93"/>
    <w:rsid w:val="001F1057"/>
    <w:rsid w:val="00212831"/>
    <w:rsid w:val="002223F5"/>
    <w:rsid w:val="0022270F"/>
    <w:rsid w:val="00245477"/>
    <w:rsid w:val="00252E27"/>
    <w:rsid w:val="00257AFA"/>
    <w:rsid w:val="002621F4"/>
    <w:rsid w:val="00262AAF"/>
    <w:rsid w:val="0027311A"/>
    <w:rsid w:val="00291EE9"/>
    <w:rsid w:val="00296016"/>
    <w:rsid w:val="002A0E9E"/>
    <w:rsid w:val="002A0FA3"/>
    <w:rsid w:val="002A1D8C"/>
    <w:rsid w:val="002A49FA"/>
    <w:rsid w:val="002B3738"/>
    <w:rsid w:val="002B4849"/>
    <w:rsid w:val="002B58ED"/>
    <w:rsid w:val="002C0453"/>
    <w:rsid w:val="002C0AC7"/>
    <w:rsid w:val="002E0419"/>
    <w:rsid w:val="002E3292"/>
    <w:rsid w:val="002F03F2"/>
    <w:rsid w:val="0036588D"/>
    <w:rsid w:val="003713DB"/>
    <w:rsid w:val="00377D74"/>
    <w:rsid w:val="00384CC3"/>
    <w:rsid w:val="00393125"/>
    <w:rsid w:val="003A1A3F"/>
    <w:rsid w:val="003C139C"/>
    <w:rsid w:val="003C63C3"/>
    <w:rsid w:val="003D1FA9"/>
    <w:rsid w:val="003E37C3"/>
    <w:rsid w:val="003E6E3B"/>
    <w:rsid w:val="003F22CA"/>
    <w:rsid w:val="004053D6"/>
    <w:rsid w:val="00412150"/>
    <w:rsid w:val="0042133E"/>
    <w:rsid w:val="00424A44"/>
    <w:rsid w:val="00440ED4"/>
    <w:rsid w:val="004431C8"/>
    <w:rsid w:val="00443364"/>
    <w:rsid w:val="00486B88"/>
    <w:rsid w:val="004C2789"/>
    <w:rsid w:val="004D5B56"/>
    <w:rsid w:val="004E5E12"/>
    <w:rsid w:val="004F7727"/>
    <w:rsid w:val="005153A3"/>
    <w:rsid w:val="00522F44"/>
    <w:rsid w:val="00526604"/>
    <w:rsid w:val="0053789B"/>
    <w:rsid w:val="00542E7C"/>
    <w:rsid w:val="00542FE4"/>
    <w:rsid w:val="00546712"/>
    <w:rsid w:val="00566ED1"/>
    <w:rsid w:val="005864F7"/>
    <w:rsid w:val="00593DA1"/>
    <w:rsid w:val="005D12E4"/>
    <w:rsid w:val="005E2026"/>
    <w:rsid w:val="005F4C5B"/>
    <w:rsid w:val="006016BF"/>
    <w:rsid w:val="00616742"/>
    <w:rsid w:val="00645D8D"/>
    <w:rsid w:val="006466C0"/>
    <w:rsid w:val="00650F69"/>
    <w:rsid w:val="006600BD"/>
    <w:rsid w:val="00666BBB"/>
    <w:rsid w:val="00677DA4"/>
    <w:rsid w:val="006A12A6"/>
    <w:rsid w:val="006B1A74"/>
    <w:rsid w:val="006C6DA0"/>
    <w:rsid w:val="006D5421"/>
    <w:rsid w:val="006E01F5"/>
    <w:rsid w:val="006E5BA2"/>
    <w:rsid w:val="0070311F"/>
    <w:rsid w:val="00703445"/>
    <w:rsid w:val="00723126"/>
    <w:rsid w:val="0073233B"/>
    <w:rsid w:val="007365D6"/>
    <w:rsid w:val="00750576"/>
    <w:rsid w:val="00754959"/>
    <w:rsid w:val="00761CBA"/>
    <w:rsid w:val="00762189"/>
    <w:rsid w:val="007625F0"/>
    <w:rsid w:val="007639AF"/>
    <w:rsid w:val="007727CA"/>
    <w:rsid w:val="007733BD"/>
    <w:rsid w:val="00781393"/>
    <w:rsid w:val="00795A4F"/>
    <w:rsid w:val="00795EB5"/>
    <w:rsid w:val="00796FED"/>
    <w:rsid w:val="007A68EC"/>
    <w:rsid w:val="007B3D77"/>
    <w:rsid w:val="007B6BAC"/>
    <w:rsid w:val="007B7405"/>
    <w:rsid w:val="007F64B3"/>
    <w:rsid w:val="007F7843"/>
    <w:rsid w:val="0082040C"/>
    <w:rsid w:val="008429E2"/>
    <w:rsid w:val="00875E36"/>
    <w:rsid w:val="00890644"/>
    <w:rsid w:val="008A4A06"/>
    <w:rsid w:val="008D6426"/>
    <w:rsid w:val="008E01AC"/>
    <w:rsid w:val="008F4F80"/>
    <w:rsid w:val="009057BD"/>
    <w:rsid w:val="00907FE2"/>
    <w:rsid w:val="00910120"/>
    <w:rsid w:val="0091037C"/>
    <w:rsid w:val="00915CD4"/>
    <w:rsid w:val="00930026"/>
    <w:rsid w:val="00937F49"/>
    <w:rsid w:val="00970214"/>
    <w:rsid w:val="009706F4"/>
    <w:rsid w:val="00977E92"/>
    <w:rsid w:val="00984474"/>
    <w:rsid w:val="009944D5"/>
    <w:rsid w:val="009975D8"/>
    <w:rsid w:val="009C1AFB"/>
    <w:rsid w:val="009C5482"/>
    <w:rsid w:val="00A04453"/>
    <w:rsid w:val="00A07771"/>
    <w:rsid w:val="00A10D39"/>
    <w:rsid w:val="00A1177E"/>
    <w:rsid w:val="00A1578E"/>
    <w:rsid w:val="00A2271D"/>
    <w:rsid w:val="00A313B5"/>
    <w:rsid w:val="00A33EC6"/>
    <w:rsid w:val="00A461DB"/>
    <w:rsid w:val="00A66B5A"/>
    <w:rsid w:val="00A67DC8"/>
    <w:rsid w:val="00A907A8"/>
    <w:rsid w:val="00A95853"/>
    <w:rsid w:val="00AA3B32"/>
    <w:rsid w:val="00AB4EE1"/>
    <w:rsid w:val="00AD2820"/>
    <w:rsid w:val="00AE08C7"/>
    <w:rsid w:val="00AE1742"/>
    <w:rsid w:val="00B026D0"/>
    <w:rsid w:val="00B05EFA"/>
    <w:rsid w:val="00B07767"/>
    <w:rsid w:val="00B10331"/>
    <w:rsid w:val="00B130FA"/>
    <w:rsid w:val="00B1654D"/>
    <w:rsid w:val="00B307F2"/>
    <w:rsid w:val="00B31396"/>
    <w:rsid w:val="00B36566"/>
    <w:rsid w:val="00B37E19"/>
    <w:rsid w:val="00B404A3"/>
    <w:rsid w:val="00B4444D"/>
    <w:rsid w:val="00B446FF"/>
    <w:rsid w:val="00B45B5F"/>
    <w:rsid w:val="00B53BBC"/>
    <w:rsid w:val="00B94999"/>
    <w:rsid w:val="00BA1024"/>
    <w:rsid w:val="00BA5120"/>
    <w:rsid w:val="00BE13FC"/>
    <w:rsid w:val="00BE163F"/>
    <w:rsid w:val="00C240AC"/>
    <w:rsid w:val="00C2709C"/>
    <w:rsid w:val="00C3054A"/>
    <w:rsid w:val="00C60E4B"/>
    <w:rsid w:val="00C6161F"/>
    <w:rsid w:val="00C748E5"/>
    <w:rsid w:val="00C81FBA"/>
    <w:rsid w:val="00C85CF2"/>
    <w:rsid w:val="00C940F0"/>
    <w:rsid w:val="00C95C29"/>
    <w:rsid w:val="00CA044F"/>
    <w:rsid w:val="00CB6835"/>
    <w:rsid w:val="00CC4004"/>
    <w:rsid w:val="00CC4D3C"/>
    <w:rsid w:val="00CF64B9"/>
    <w:rsid w:val="00D013D2"/>
    <w:rsid w:val="00D23391"/>
    <w:rsid w:val="00D248CB"/>
    <w:rsid w:val="00D32B4B"/>
    <w:rsid w:val="00D334D8"/>
    <w:rsid w:val="00D455E5"/>
    <w:rsid w:val="00D50F4D"/>
    <w:rsid w:val="00D56E46"/>
    <w:rsid w:val="00D632BB"/>
    <w:rsid w:val="00D67348"/>
    <w:rsid w:val="00D679CC"/>
    <w:rsid w:val="00D7488F"/>
    <w:rsid w:val="00D76A84"/>
    <w:rsid w:val="00D90841"/>
    <w:rsid w:val="00D92A57"/>
    <w:rsid w:val="00D96608"/>
    <w:rsid w:val="00DA11F2"/>
    <w:rsid w:val="00DC370B"/>
    <w:rsid w:val="00DE4944"/>
    <w:rsid w:val="00DE52BA"/>
    <w:rsid w:val="00DF5AE4"/>
    <w:rsid w:val="00E060AE"/>
    <w:rsid w:val="00E143C0"/>
    <w:rsid w:val="00E1580C"/>
    <w:rsid w:val="00E53449"/>
    <w:rsid w:val="00E614F5"/>
    <w:rsid w:val="00E67F61"/>
    <w:rsid w:val="00EA6A85"/>
    <w:rsid w:val="00EB0B84"/>
    <w:rsid w:val="00EB5DB7"/>
    <w:rsid w:val="00EB689F"/>
    <w:rsid w:val="00EB6B65"/>
    <w:rsid w:val="00ED0E02"/>
    <w:rsid w:val="00ED630A"/>
    <w:rsid w:val="00EF178D"/>
    <w:rsid w:val="00F043D3"/>
    <w:rsid w:val="00F05838"/>
    <w:rsid w:val="00F23215"/>
    <w:rsid w:val="00F30E53"/>
    <w:rsid w:val="00F555D4"/>
    <w:rsid w:val="00FA22F4"/>
    <w:rsid w:val="00FA615E"/>
    <w:rsid w:val="00FB5EDD"/>
    <w:rsid w:val="00FC7E60"/>
    <w:rsid w:val="00FE17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6C2F0BE6"/>
  <w15:docId w15:val="{A1E048A8-4A80-4E7F-9991-3D923E1D7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4"/>
        <w:szCs w:val="24"/>
        <w:lang w:val="en-CA"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qFormat/>
    <w:pPr>
      <w:outlineLvl w:val="1"/>
    </w:pPr>
    <w:rPr>
      <w:rFonts w:ascii="Gulim" w:eastAsia="Malgun Gothic" w:hAnsi="Gulim" w:cs="Gulim"/>
      <w:b/>
      <w:bCs/>
      <w:color w:val="212634"/>
      <w:sz w:val="21"/>
      <w:szCs w:val="21"/>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320"/>
        <w:tab w:val="right" w:pos="8640"/>
      </w:tabs>
    </w:pPr>
    <w:rPr>
      <w:rFonts w:ascii="Times" w:eastAsia="Malgun Gothic" w:hAnsi="Times"/>
      <w:szCs w:val="20"/>
      <w:lang w:val="en-US" w:eastAsia="ko-KR"/>
    </w:rPr>
  </w:style>
  <w:style w:type="paragraph" w:styleId="Footer">
    <w:name w:val="footer"/>
    <w:basedOn w:val="Normal"/>
    <w:qFormat/>
    <w:pPr>
      <w:widowControl w:val="0"/>
      <w:tabs>
        <w:tab w:val="center" w:pos="4252"/>
        <w:tab w:val="right" w:pos="8504"/>
      </w:tabs>
      <w:spacing w:line="360" w:lineRule="atLeast"/>
      <w:jc w:val="both"/>
    </w:pPr>
    <w:rPr>
      <w:rFonts w:eastAsia="Malgun Gothic"/>
      <w:sz w:val="20"/>
      <w:szCs w:val="20"/>
      <w:lang w:val="en-US" w:eastAsia="ko-KR"/>
    </w:rPr>
  </w:style>
  <w:style w:type="paragraph" w:styleId="BodyText">
    <w:name w:val="Body Text"/>
    <w:basedOn w:val="Normal"/>
    <w:qFormat/>
    <w:pPr>
      <w:widowControl w:val="0"/>
      <w:suppressAutoHyphens/>
      <w:spacing w:after="120"/>
    </w:pPr>
    <w:rPr>
      <w:rFonts w:eastAsia="Malgun Gothic"/>
      <w:kern w:val="1"/>
      <w:sz w:val="20"/>
      <w:lang w:val="en-US"/>
    </w:rPr>
  </w:style>
  <w:style w:type="paragraph" w:styleId="BalloonText">
    <w:name w:val="Balloon Text"/>
    <w:basedOn w:val="Normal"/>
    <w:qFormat/>
    <w:rPr>
      <w:rFonts w:ascii="Malgun Gothic" w:eastAsia="Malgun Gothic" w:hAnsi="Malgun Gothic"/>
      <w:sz w:val="18"/>
      <w:szCs w:val="18"/>
    </w:rPr>
  </w:style>
  <w:style w:type="paragraph" w:customStyle="1" w:styleId="1">
    <w:name w:val="메모 텍스트1"/>
    <w:basedOn w:val="Normal"/>
    <w:qFormat/>
  </w:style>
  <w:style w:type="paragraph" w:customStyle="1" w:styleId="10">
    <w:name w:val="메모 주제1"/>
    <w:basedOn w:val="1"/>
    <w:next w:val="1"/>
    <w:qFormat/>
    <w:rPr>
      <w:b/>
      <w:bCs/>
    </w:rPr>
  </w:style>
  <w:style w:type="paragraph" w:customStyle="1" w:styleId="11">
    <w:name w:val="수정1"/>
    <w:qFormat/>
  </w:style>
  <w:style w:type="character" w:customStyle="1" w:styleId="2Char">
    <w:name w:val="제목 2 Char"/>
    <w:rPr>
      <w:rFonts w:ascii="Gulim" w:eastAsia="Malgun Gothic" w:hAnsi="Gulim" w:cs="Gulim"/>
      <w:b/>
      <w:bCs/>
      <w:color w:val="212634"/>
      <w:sz w:val="21"/>
      <w:szCs w:val="21"/>
      <w:lang w:val="en-US" w:eastAsia="ko-KR"/>
    </w:rPr>
  </w:style>
  <w:style w:type="character" w:customStyle="1" w:styleId="Char">
    <w:name w:val="머리글 Char"/>
    <w:rPr>
      <w:rFonts w:ascii="Times" w:eastAsia="Malgun Gothic" w:hAnsi="Times"/>
      <w:sz w:val="20"/>
      <w:szCs w:val="20"/>
      <w:lang w:val="en-US" w:eastAsia="ko-KR"/>
    </w:rPr>
  </w:style>
  <w:style w:type="character" w:customStyle="1" w:styleId="Char0">
    <w:name w:val="바닥글 Char"/>
    <w:rPr>
      <w:rFonts w:eastAsia="Malgun Gothic"/>
      <w:sz w:val="20"/>
      <w:szCs w:val="20"/>
      <w:lang w:val="en-US" w:eastAsia="ko-KR"/>
    </w:rPr>
  </w:style>
  <w:style w:type="character" w:styleId="PageNumber">
    <w:name w:val="page number"/>
    <w:rPr>
      <w:rFonts w:ascii="Malgun Gothic" w:eastAsia="Malgun Gothic" w:hAnsi="Malgun Gothic"/>
      <w:sz w:val="20"/>
      <w:szCs w:val="20"/>
      <w:lang w:val="en-US" w:eastAsia="ko-KR"/>
    </w:rPr>
  </w:style>
  <w:style w:type="character" w:customStyle="1" w:styleId="Char1">
    <w:name w:val="본문 Char"/>
    <w:rPr>
      <w:rFonts w:eastAsia="Malgun Gothic"/>
      <w:kern w:val="1"/>
      <w:lang w:val="en-US"/>
    </w:rPr>
  </w:style>
  <w:style w:type="character" w:customStyle="1" w:styleId="Char2">
    <w:name w:val="풍선 도움말 텍스트 Char"/>
    <w:rPr>
      <w:rFonts w:ascii="Malgun Gothic" w:eastAsia="Malgun Gothic" w:hAnsi="Malgun Gothic"/>
      <w:sz w:val="18"/>
      <w:szCs w:val="18"/>
    </w:rPr>
  </w:style>
  <w:style w:type="character" w:customStyle="1" w:styleId="12">
    <w:name w:val="메모 참조1"/>
    <w:rPr>
      <w:rFonts w:ascii="Malgun Gothic" w:eastAsia="Malgun Gothic" w:hAnsi="Malgun Gothic"/>
      <w:sz w:val="18"/>
      <w:szCs w:val="18"/>
      <w:lang w:val="en-US" w:eastAsia="ko-KR"/>
    </w:rPr>
  </w:style>
  <w:style w:type="character" w:customStyle="1" w:styleId="Char3">
    <w:name w:val="메모 텍스트 Char"/>
  </w:style>
  <w:style w:type="character" w:customStyle="1" w:styleId="Char4">
    <w:name w:val="메모 주제 Char"/>
    <w:rPr>
      <w:b/>
      <w:bCs/>
    </w:rPr>
  </w:style>
  <w:style w:type="character" w:styleId="Hyperlink">
    <w:name w:val="Hyperlink"/>
    <w:rPr>
      <w:rFonts w:ascii="Malgun Gothic" w:eastAsia="Malgun Gothic" w:hAnsi="Malgun Gothic"/>
      <w:color w:val="0000FF"/>
      <w:sz w:val="20"/>
      <w:szCs w:val="20"/>
      <w:u w:val="single"/>
      <w:lang w:val="en-US" w:eastAsia="ko-KR"/>
    </w:rPr>
  </w:style>
  <w:style w:type="character" w:customStyle="1" w:styleId="EmailStyle31">
    <w:name w:val="EmailStyle31"/>
    <w:rPr>
      <w:rFonts w:ascii="Malgun Gothic" w:eastAsia="Malgun Gothic" w:hAnsi="Malgun Gothic"/>
      <w:lang w:val="en-US" w:eastAsia="ko-KR"/>
    </w:rPr>
  </w:style>
  <w:style w:type="character" w:styleId="Strong">
    <w:name w:val="Strong"/>
    <w:basedOn w:val="DefaultParagraphFont"/>
    <w:rPr>
      <w:rFonts w:ascii="SamsungIFBd" w:hAnsi="SamsungIFBd"/>
      <w:b w:val="0"/>
      <w:bCs w:val="0"/>
    </w:rPr>
  </w:style>
  <w:style w:type="character" w:styleId="CommentReference">
    <w:name w:val="annotation reference"/>
    <w:basedOn w:val="DefaultParagraphFont"/>
    <w:uiPriority w:val="99"/>
    <w:semiHidden/>
    <w:unhideWhenUsed/>
    <w:rsid w:val="00F05838"/>
    <w:rPr>
      <w:sz w:val="18"/>
      <w:szCs w:val="18"/>
    </w:rPr>
  </w:style>
  <w:style w:type="paragraph" w:styleId="CommentText">
    <w:name w:val="annotation text"/>
    <w:basedOn w:val="Normal"/>
    <w:link w:val="CommentTextChar"/>
    <w:uiPriority w:val="99"/>
    <w:unhideWhenUsed/>
    <w:rsid w:val="00F05838"/>
  </w:style>
  <w:style w:type="character" w:customStyle="1" w:styleId="CommentTextChar">
    <w:name w:val="Comment Text Char"/>
    <w:basedOn w:val="DefaultParagraphFont"/>
    <w:link w:val="CommentText"/>
    <w:uiPriority w:val="99"/>
    <w:rsid w:val="00F05838"/>
  </w:style>
  <w:style w:type="paragraph" w:styleId="CommentSubject">
    <w:name w:val="annotation subject"/>
    <w:basedOn w:val="CommentText"/>
    <w:next w:val="CommentText"/>
    <w:link w:val="CommentSubjectChar"/>
    <w:uiPriority w:val="99"/>
    <w:semiHidden/>
    <w:unhideWhenUsed/>
    <w:rsid w:val="00F05838"/>
    <w:rPr>
      <w:b/>
      <w:bCs/>
    </w:rPr>
  </w:style>
  <w:style w:type="character" w:customStyle="1" w:styleId="CommentSubjectChar">
    <w:name w:val="Comment Subject Char"/>
    <w:basedOn w:val="CommentTextChar"/>
    <w:link w:val="CommentSubject"/>
    <w:uiPriority w:val="99"/>
    <w:semiHidden/>
    <w:rsid w:val="00F058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7628">
      <w:bodyDiv w:val="1"/>
      <w:marLeft w:val="0"/>
      <w:marRight w:val="0"/>
      <w:marTop w:val="0"/>
      <w:marBottom w:val="0"/>
      <w:divBdr>
        <w:top w:val="none" w:sz="0" w:space="0" w:color="auto"/>
        <w:left w:val="none" w:sz="0" w:space="0" w:color="auto"/>
        <w:bottom w:val="none" w:sz="0" w:space="0" w:color="auto"/>
        <w:right w:val="none" w:sz="0" w:space="0" w:color="auto"/>
      </w:divBdr>
      <w:divsChild>
        <w:div w:id="697000972">
          <w:marLeft w:val="0"/>
          <w:marRight w:val="0"/>
          <w:marTop w:val="0"/>
          <w:marBottom w:val="0"/>
          <w:divBdr>
            <w:top w:val="single" w:sz="2" w:space="0" w:color="E3E3E3"/>
            <w:left w:val="single" w:sz="2" w:space="0" w:color="E3E3E3"/>
            <w:bottom w:val="single" w:sz="2" w:space="0" w:color="E3E3E3"/>
            <w:right w:val="single" w:sz="2" w:space="0" w:color="E3E3E3"/>
          </w:divBdr>
          <w:divsChild>
            <w:div w:id="1290551295">
              <w:marLeft w:val="0"/>
              <w:marRight w:val="0"/>
              <w:marTop w:val="0"/>
              <w:marBottom w:val="0"/>
              <w:divBdr>
                <w:top w:val="single" w:sz="2" w:space="0" w:color="E3E3E3"/>
                <w:left w:val="single" w:sz="2" w:space="0" w:color="E3E3E3"/>
                <w:bottom w:val="single" w:sz="2" w:space="0" w:color="E3E3E3"/>
                <w:right w:val="single" w:sz="2" w:space="0" w:color="E3E3E3"/>
              </w:divBdr>
              <w:divsChild>
                <w:div w:id="108548000">
                  <w:marLeft w:val="0"/>
                  <w:marRight w:val="0"/>
                  <w:marTop w:val="0"/>
                  <w:marBottom w:val="0"/>
                  <w:divBdr>
                    <w:top w:val="single" w:sz="2" w:space="0" w:color="E3E3E3"/>
                    <w:left w:val="single" w:sz="2" w:space="0" w:color="E3E3E3"/>
                    <w:bottom w:val="single" w:sz="2" w:space="0" w:color="E3E3E3"/>
                    <w:right w:val="single" w:sz="2" w:space="0" w:color="E3E3E3"/>
                  </w:divBdr>
                  <w:divsChild>
                    <w:div w:id="1571885794">
                      <w:marLeft w:val="0"/>
                      <w:marRight w:val="0"/>
                      <w:marTop w:val="0"/>
                      <w:marBottom w:val="0"/>
                      <w:divBdr>
                        <w:top w:val="single" w:sz="2" w:space="0" w:color="E3E3E3"/>
                        <w:left w:val="single" w:sz="2" w:space="0" w:color="E3E3E3"/>
                        <w:bottom w:val="single" w:sz="2" w:space="0" w:color="E3E3E3"/>
                        <w:right w:val="single" w:sz="2" w:space="0" w:color="E3E3E3"/>
                      </w:divBdr>
                      <w:divsChild>
                        <w:div w:id="908491807">
                          <w:marLeft w:val="0"/>
                          <w:marRight w:val="0"/>
                          <w:marTop w:val="0"/>
                          <w:marBottom w:val="0"/>
                          <w:divBdr>
                            <w:top w:val="single" w:sz="2" w:space="0" w:color="E3E3E3"/>
                            <w:left w:val="single" w:sz="2" w:space="0" w:color="E3E3E3"/>
                            <w:bottom w:val="single" w:sz="2" w:space="0" w:color="E3E3E3"/>
                            <w:right w:val="single" w:sz="2" w:space="0" w:color="E3E3E3"/>
                          </w:divBdr>
                          <w:divsChild>
                            <w:div w:id="2137680468">
                              <w:marLeft w:val="0"/>
                              <w:marRight w:val="0"/>
                              <w:marTop w:val="0"/>
                              <w:marBottom w:val="0"/>
                              <w:divBdr>
                                <w:top w:val="single" w:sz="2" w:space="0" w:color="E3E3E3"/>
                                <w:left w:val="single" w:sz="2" w:space="0" w:color="E3E3E3"/>
                                <w:bottom w:val="single" w:sz="2" w:space="0" w:color="E3E3E3"/>
                                <w:right w:val="single" w:sz="2" w:space="0" w:color="E3E3E3"/>
                              </w:divBdr>
                              <w:divsChild>
                                <w:div w:id="1621104101">
                                  <w:marLeft w:val="0"/>
                                  <w:marRight w:val="0"/>
                                  <w:marTop w:val="100"/>
                                  <w:marBottom w:val="100"/>
                                  <w:divBdr>
                                    <w:top w:val="single" w:sz="2" w:space="0" w:color="E3E3E3"/>
                                    <w:left w:val="single" w:sz="2" w:space="0" w:color="E3E3E3"/>
                                    <w:bottom w:val="single" w:sz="2" w:space="0" w:color="E3E3E3"/>
                                    <w:right w:val="single" w:sz="2" w:space="0" w:color="E3E3E3"/>
                                  </w:divBdr>
                                  <w:divsChild>
                                    <w:div w:id="258565350">
                                      <w:marLeft w:val="0"/>
                                      <w:marRight w:val="0"/>
                                      <w:marTop w:val="0"/>
                                      <w:marBottom w:val="0"/>
                                      <w:divBdr>
                                        <w:top w:val="single" w:sz="2" w:space="0" w:color="E3E3E3"/>
                                        <w:left w:val="single" w:sz="2" w:space="0" w:color="E3E3E3"/>
                                        <w:bottom w:val="single" w:sz="2" w:space="0" w:color="E3E3E3"/>
                                        <w:right w:val="single" w:sz="2" w:space="0" w:color="E3E3E3"/>
                                      </w:divBdr>
                                      <w:divsChild>
                                        <w:div w:id="29110679">
                                          <w:marLeft w:val="0"/>
                                          <w:marRight w:val="0"/>
                                          <w:marTop w:val="0"/>
                                          <w:marBottom w:val="0"/>
                                          <w:divBdr>
                                            <w:top w:val="single" w:sz="2" w:space="0" w:color="E3E3E3"/>
                                            <w:left w:val="single" w:sz="2" w:space="0" w:color="E3E3E3"/>
                                            <w:bottom w:val="single" w:sz="2" w:space="0" w:color="E3E3E3"/>
                                            <w:right w:val="single" w:sz="2" w:space="0" w:color="E3E3E3"/>
                                          </w:divBdr>
                                          <w:divsChild>
                                            <w:div w:id="255285284">
                                              <w:marLeft w:val="0"/>
                                              <w:marRight w:val="0"/>
                                              <w:marTop w:val="0"/>
                                              <w:marBottom w:val="0"/>
                                              <w:divBdr>
                                                <w:top w:val="single" w:sz="2" w:space="0" w:color="E3E3E3"/>
                                                <w:left w:val="single" w:sz="2" w:space="0" w:color="E3E3E3"/>
                                                <w:bottom w:val="single" w:sz="2" w:space="0" w:color="E3E3E3"/>
                                                <w:right w:val="single" w:sz="2" w:space="0" w:color="E3E3E3"/>
                                              </w:divBdr>
                                              <w:divsChild>
                                                <w:div w:id="882861424">
                                                  <w:marLeft w:val="0"/>
                                                  <w:marRight w:val="0"/>
                                                  <w:marTop w:val="0"/>
                                                  <w:marBottom w:val="0"/>
                                                  <w:divBdr>
                                                    <w:top w:val="single" w:sz="2" w:space="0" w:color="E3E3E3"/>
                                                    <w:left w:val="single" w:sz="2" w:space="0" w:color="E3E3E3"/>
                                                    <w:bottom w:val="single" w:sz="2" w:space="0" w:color="E3E3E3"/>
                                                    <w:right w:val="single" w:sz="2" w:space="0" w:color="E3E3E3"/>
                                                  </w:divBdr>
                                                  <w:divsChild>
                                                    <w:div w:id="796069660">
                                                      <w:marLeft w:val="0"/>
                                                      <w:marRight w:val="0"/>
                                                      <w:marTop w:val="0"/>
                                                      <w:marBottom w:val="0"/>
                                                      <w:divBdr>
                                                        <w:top w:val="single" w:sz="2" w:space="0" w:color="E3E3E3"/>
                                                        <w:left w:val="single" w:sz="2" w:space="0" w:color="E3E3E3"/>
                                                        <w:bottom w:val="single" w:sz="2" w:space="0" w:color="E3E3E3"/>
                                                        <w:right w:val="single" w:sz="2" w:space="0" w:color="E3E3E3"/>
                                                      </w:divBdr>
                                                      <w:divsChild>
                                                        <w:div w:id="14019056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08752327">
          <w:marLeft w:val="0"/>
          <w:marRight w:val="0"/>
          <w:marTop w:val="0"/>
          <w:marBottom w:val="0"/>
          <w:divBdr>
            <w:top w:val="none" w:sz="0" w:space="0" w:color="auto"/>
            <w:left w:val="none" w:sz="0" w:space="0" w:color="auto"/>
            <w:bottom w:val="none" w:sz="0" w:space="0" w:color="auto"/>
            <w:right w:val="none" w:sz="0" w:space="0" w:color="auto"/>
          </w:divBdr>
        </w:div>
      </w:divsChild>
    </w:div>
    <w:div w:id="114639810">
      <w:bodyDiv w:val="1"/>
      <w:marLeft w:val="0"/>
      <w:marRight w:val="0"/>
      <w:marTop w:val="0"/>
      <w:marBottom w:val="0"/>
      <w:divBdr>
        <w:top w:val="none" w:sz="0" w:space="0" w:color="auto"/>
        <w:left w:val="none" w:sz="0" w:space="0" w:color="auto"/>
        <w:bottom w:val="none" w:sz="0" w:space="0" w:color="auto"/>
        <w:right w:val="none" w:sz="0" w:space="0" w:color="auto"/>
      </w:divBdr>
    </w:div>
    <w:div w:id="115951823">
      <w:bodyDiv w:val="1"/>
      <w:marLeft w:val="0"/>
      <w:marRight w:val="0"/>
      <w:marTop w:val="0"/>
      <w:marBottom w:val="0"/>
      <w:divBdr>
        <w:top w:val="none" w:sz="0" w:space="0" w:color="auto"/>
        <w:left w:val="none" w:sz="0" w:space="0" w:color="auto"/>
        <w:bottom w:val="none" w:sz="0" w:space="0" w:color="auto"/>
        <w:right w:val="none" w:sz="0" w:space="0" w:color="auto"/>
      </w:divBdr>
    </w:div>
    <w:div w:id="273295444">
      <w:bodyDiv w:val="1"/>
      <w:marLeft w:val="0"/>
      <w:marRight w:val="0"/>
      <w:marTop w:val="0"/>
      <w:marBottom w:val="0"/>
      <w:divBdr>
        <w:top w:val="none" w:sz="0" w:space="0" w:color="auto"/>
        <w:left w:val="none" w:sz="0" w:space="0" w:color="auto"/>
        <w:bottom w:val="none" w:sz="0" w:space="0" w:color="auto"/>
        <w:right w:val="none" w:sz="0" w:space="0" w:color="auto"/>
      </w:divBdr>
    </w:div>
    <w:div w:id="296111927">
      <w:bodyDiv w:val="1"/>
      <w:marLeft w:val="0"/>
      <w:marRight w:val="0"/>
      <w:marTop w:val="0"/>
      <w:marBottom w:val="0"/>
      <w:divBdr>
        <w:top w:val="none" w:sz="0" w:space="0" w:color="auto"/>
        <w:left w:val="none" w:sz="0" w:space="0" w:color="auto"/>
        <w:bottom w:val="none" w:sz="0" w:space="0" w:color="auto"/>
        <w:right w:val="none" w:sz="0" w:space="0" w:color="auto"/>
      </w:divBdr>
    </w:div>
    <w:div w:id="306133732">
      <w:bodyDiv w:val="1"/>
      <w:marLeft w:val="0"/>
      <w:marRight w:val="0"/>
      <w:marTop w:val="0"/>
      <w:marBottom w:val="0"/>
      <w:divBdr>
        <w:top w:val="none" w:sz="0" w:space="0" w:color="auto"/>
        <w:left w:val="none" w:sz="0" w:space="0" w:color="auto"/>
        <w:bottom w:val="none" w:sz="0" w:space="0" w:color="auto"/>
        <w:right w:val="none" w:sz="0" w:space="0" w:color="auto"/>
      </w:divBdr>
    </w:div>
    <w:div w:id="383067431">
      <w:bodyDiv w:val="1"/>
      <w:marLeft w:val="0"/>
      <w:marRight w:val="0"/>
      <w:marTop w:val="0"/>
      <w:marBottom w:val="0"/>
      <w:divBdr>
        <w:top w:val="none" w:sz="0" w:space="0" w:color="auto"/>
        <w:left w:val="none" w:sz="0" w:space="0" w:color="auto"/>
        <w:bottom w:val="none" w:sz="0" w:space="0" w:color="auto"/>
        <w:right w:val="none" w:sz="0" w:space="0" w:color="auto"/>
      </w:divBdr>
      <w:divsChild>
        <w:div w:id="1623149153">
          <w:marLeft w:val="0"/>
          <w:marRight w:val="0"/>
          <w:marTop w:val="0"/>
          <w:marBottom w:val="0"/>
          <w:divBdr>
            <w:top w:val="none" w:sz="0" w:space="0" w:color="auto"/>
            <w:left w:val="none" w:sz="0" w:space="0" w:color="auto"/>
            <w:bottom w:val="none" w:sz="0" w:space="0" w:color="auto"/>
            <w:right w:val="none" w:sz="0" w:space="0" w:color="auto"/>
          </w:divBdr>
        </w:div>
      </w:divsChild>
    </w:div>
    <w:div w:id="644698696">
      <w:bodyDiv w:val="1"/>
      <w:marLeft w:val="0"/>
      <w:marRight w:val="0"/>
      <w:marTop w:val="0"/>
      <w:marBottom w:val="0"/>
      <w:divBdr>
        <w:top w:val="none" w:sz="0" w:space="0" w:color="auto"/>
        <w:left w:val="none" w:sz="0" w:space="0" w:color="auto"/>
        <w:bottom w:val="none" w:sz="0" w:space="0" w:color="auto"/>
        <w:right w:val="none" w:sz="0" w:space="0" w:color="auto"/>
      </w:divBdr>
    </w:div>
    <w:div w:id="692847832">
      <w:bodyDiv w:val="1"/>
      <w:marLeft w:val="0"/>
      <w:marRight w:val="0"/>
      <w:marTop w:val="0"/>
      <w:marBottom w:val="0"/>
      <w:divBdr>
        <w:top w:val="none" w:sz="0" w:space="0" w:color="auto"/>
        <w:left w:val="none" w:sz="0" w:space="0" w:color="auto"/>
        <w:bottom w:val="none" w:sz="0" w:space="0" w:color="auto"/>
        <w:right w:val="none" w:sz="0" w:space="0" w:color="auto"/>
      </w:divBdr>
    </w:div>
    <w:div w:id="792361903">
      <w:bodyDiv w:val="1"/>
      <w:marLeft w:val="0"/>
      <w:marRight w:val="0"/>
      <w:marTop w:val="0"/>
      <w:marBottom w:val="0"/>
      <w:divBdr>
        <w:top w:val="none" w:sz="0" w:space="0" w:color="auto"/>
        <w:left w:val="none" w:sz="0" w:space="0" w:color="auto"/>
        <w:bottom w:val="none" w:sz="0" w:space="0" w:color="auto"/>
        <w:right w:val="none" w:sz="0" w:space="0" w:color="auto"/>
      </w:divBdr>
    </w:div>
    <w:div w:id="793058344">
      <w:bodyDiv w:val="1"/>
      <w:marLeft w:val="0"/>
      <w:marRight w:val="0"/>
      <w:marTop w:val="0"/>
      <w:marBottom w:val="0"/>
      <w:divBdr>
        <w:top w:val="none" w:sz="0" w:space="0" w:color="auto"/>
        <w:left w:val="none" w:sz="0" w:space="0" w:color="auto"/>
        <w:bottom w:val="none" w:sz="0" w:space="0" w:color="auto"/>
        <w:right w:val="none" w:sz="0" w:space="0" w:color="auto"/>
      </w:divBdr>
    </w:div>
    <w:div w:id="854154635">
      <w:bodyDiv w:val="1"/>
      <w:marLeft w:val="0"/>
      <w:marRight w:val="0"/>
      <w:marTop w:val="0"/>
      <w:marBottom w:val="0"/>
      <w:divBdr>
        <w:top w:val="none" w:sz="0" w:space="0" w:color="auto"/>
        <w:left w:val="none" w:sz="0" w:space="0" w:color="auto"/>
        <w:bottom w:val="none" w:sz="0" w:space="0" w:color="auto"/>
        <w:right w:val="none" w:sz="0" w:space="0" w:color="auto"/>
      </w:divBdr>
    </w:div>
    <w:div w:id="889220255">
      <w:bodyDiv w:val="1"/>
      <w:marLeft w:val="0"/>
      <w:marRight w:val="0"/>
      <w:marTop w:val="0"/>
      <w:marBottom w:val="0"/>
      <w:divBdr>
        <w:top w:val="none" w:sz="0" w:space="0" w:color="auto"/>
        <w:left w:val="none" w:sz="0" w:space="0" w:color="auto"/>
        <w:bottom w:val="none" w:sz="0" w:space="0" w:color="auto"/>
        <w:right w:val="none" w:sz="0" w:space="0" w:color="auto"/>
      </w:divBdr>
    </w:div>
    <w:div w:id="954024436">
      <w:bodyDiv w:val="1"/>
      <w:marLeft w:val="0"/>
      <w:marRight w:val="0"/>
      <w:marTop w:val="0"/>
      <w:marBottom w:val="0"/>
      <w:divBdr>
        <w:top w:val="none" w:sz="0" w:space="0" w:color="auto"/>
        <w:left w:val="none" w:sz="0" w:space="0" w:color="auto"/>
        <w:bottom w:val="none" w:sz="0" w:space="0" w:color="auto"/>
        <w:right w:val="none" w:sz="0" w:space="0" w:color="auto"/>
      </w:divBdr>
    </w:div>
    <w:div w:id="979190304">
      <w:bodyDiv w:val="1"/>
      <w:marLeft w:val="0"/>
      <w:marRight w:val="0"/>
      <w:marTop w:val="0"/>
      <w:marBottom w:val="0"/>
      <w:divBdr>
        <w:top w:val="none" w:sz="0" w:space="0" w:color="auto"/>
        <w:left w:val="none" w:sz="0" w:space="0" w:color="auto"/>
        <w:bottom w:val="none" w:sz="0" w:space="0" w:color="auto"/>
        <w:right w:val="none" w:sz="0" w:space="0" w:color="auto"/>
      </w:divBdr>
      <w:divsChild>
        <w:div w:id="1615482435">
          <w:marLeft w:val="0"/>
          <w:marRight w:val="0"/>
          <w:marTop w:val="0"/>
          <w:marBottom w:val="0"/>
          <w:divBdr>
            <w:top w:val="single" w:sz="2" w:space="0" w:color="E3E3E3"/>
            <w:left w:val="single" w:sz="2" w:space="0" w:color="E3E3E3"/>
            <w:bottom w:val="single" w:sz="2" w:space="0" w:color="E3E3E3"/>
            <w:right w:val="single" w:sz="2" w:space="0" w:color="E3E3E3"/>
          </w:divBdr>
          <w:divsChild>
            <w:div w:id="1581600412">
              <w:marLeft w:val="0"/>
              <w:marRight w:val="0"/>
              <w:marTop w:val="0"/>
              <w:marBottom w:val="0"/>
              <w:divBdr>
                <w:top w:val="single" w:sz="2" w:space="0" w:color="E3E3E3"/>
                <w:left w:val="single" w:sz="2" w:space="0" w:color="E3E3E3"/>
                <w:bottom w:val="single" w:sz="2" w:space="0" w:color="E3E3E3"/>
                <w:right w:val="single" w:sz="2" w:space="0" w:color="E3E3E3"/>
              </w:divBdr>
              <w:divsChild>
                <w:div w:id="1409502603">
                  <w:marLeft w:val="0"/>
                  <w:marRight w:val="0"/>
                  <w:marTop w:val="0"/>
                  <w:marBottom w:val="0"/>
                  <w:divBdr>
                    <w:top w:val="single" w:sz="2" w:space="0" w:color="E3E3E3"/>
                    <w:left w:val="single" w:sz="2" w:space="0" w:color="E3E3E3"/>
                    <w:bottom w:val="single" w:sz="2" w:space="0" w:color="E3E3E3"/>
                    <w:right w:val="single" w:sz="2" w:space="0" w:color="E3E3E3"/>
                  </w:divBdr>
                  <w:divsChild>
                    <w:div w:id="136577099">
                      <w:marLeft w:val="0"/>
                      <w:marRight w:val="0"/>
                      <w:marTop w:val="0"/>
                      <w:marBottom w:val="0"/>
                      <w:divBdr>
                        <w:top w:val="single" w:sz="2" w:space="0" w:color="E3E3E3"/>
                        <w:left w:val="single" w:sz="2" w:space="0" w:color="E3E3E3"/>
                        <w:bottom w:val="single" w:sz="2" w:space="0" w:color="E3E3E3"/>
                        <w:right w:val="single" w:sz="2" w:space="0" w:color="E3E3E3"/>
                      </w:divBdr>
                      <w:divsChild>
                        <w:div w:id="158348489">
                          <w:marLeft w:val="0"/>
                          <w:marRight w:val="0"/>
                          <w:marTop w:val="0"/>
                          <w:marBottom w:val="0"/>
                          <w:divBdr>
                            <w:top w:val="single" w:sz="2" w:space="0" w:color="E3E3E3"/>
                            <w:left w:val="single" w:sz="2" w:space="0" w:color="E3E3E3"/>
                            <w:bottom w:val="single" w:sz="2" w:space="0" w:color="E3E3E3"/>
                            <w:right w:val="single" w:sz="2" w:space="0" w:color="E3E3E3"/>
                          </w:divBdr>
                          <w:divsChild>
                            <w:div w:id="121308384">
                              <w:marLeft w:val="0"/>
                              <w:marRight w:val="0"/>
                              <w:marTop w:val="0"/>
                              <w:marBottom w:val="0"/>
                              <w:divBdr>
                                <w:top w:val="single" w:sz="2" w:space="0" w:color="E3E3E3"/>
                                <w:left w:val="single" w:sz="2" w:space="0" w:color="E3E3E3"/>
                                <w:bottom w:val="single" w:sz="2" w:space="0" w:color="E3E3E3"/>
                                <w:right w:val="single" w:sz="2" w:space="0" w:color="E3E3E3"/>
                              </w:divBdr>
                              <w:divsChild>
                                <w:div w:id="312951566">
                                  <w:marLeft w:val="0"/>
                                  <w:marRight w:val="0"/>
                                  <w:marTop w:val="100"/>
                                  <w:marBottom w:val="100"/>
                                  <w:divBdr>
                                    <w:top w:val="single" w:sz="2" w:space="0" w:color="E3E3E3"/>
                                    <w:left w:val="single" w:sz="2" w:space="0" w:color="E3E3E3"/>
                                    <w:bottom w:val="single" w:sz="2" w:space="0" w:color="E3E3E3"/>
                                    <w:right w:val="single" w:sz="2" w:space="0" w:color="E3E3E3"/>
                                  </w:divBdr>
                                  <w:divsChild>
                                    <w:div w:id="989485950">
                                      <w:marLeft w:val="0"/>
                                      <w:marRight w:val="0"/>
                                      <w:marTop w:val="0"/>
                                      <w:marBottom w:val="0"/>
                                      <w:divBdr>
                                        <w:top w:val="single" w:sz="2" w:space="0" w:color="E3E3E3"/>
                                        <w:left w:val="single" w:sz="2" w:space="0" w:color="E3E3E3"/>
                                        <w:bottom w:val="single" w:sz="2" w:space="0" w:color="E3E3E3"/>
                                        <w:right w:val="single" w:sz="2" w:space="0" w:color="E3E3E3"/>
                                      </w:divBdr>
                                      <w:divsChild>
                                        <w:div w:id="492452533">
                                          <w:marLeft w:val="0"/>
                                          <w:marRight w:val="0"/>
                                          <w:marTop w:val="0"/>
                                          <w:marBottom w:val="0"/>
                                          <w:divBdr>
                                            <w:top w:val="single" w:sz="2" w:space="0" w:color="E3E3E3"/>
                                            <w:left w:val="single" w:sz="2" w:space="0" w:color="E3E3E3"/>
                                            <w:bottom w:val="single" w:sz="2" w:space="0" w:color="E3E3E3"/>
                                            <w:right w:val="single" w:sz="2" w:space="0" w:color="E3E3E3"/>
                                          </w:divBdr>
                                          <w:divsChild>
                                            <w:div w:id="948199705">
                                              <w:marLeft w:val="0"/>
                                              <w:marRight w:val="0"/>
                                              <w:marTop w:val="0"/>
                                              <w:marBottom w:val="0"/>
                                              <w:divBdr>
                                                <w:top w:val="single" w:sz="2" w:space="0" w:color="E3E3E3"/>
                                                <w:left w:val="single" w:sz="2" w:space="0" w:color="E3E3E3"/>
                                                <w:bottom w:val="single" w:sz="2" w:space="0" w:color="E3E3E3"/>
                                                <w:right w:val="single" w:sz="2" w:space="0" w:color="E3E3E3"/>
                                              </w:divBdr>
                                              <w:divsChild>
                                                <w:div w:id="506099992">
                                                  <w:marLeft w:val="0"/>
                                                  <w:marRight w:val="0"/>
                                                  <w:marTop w:val="0"/>
                                                  <w:marBottom w:val="0"/>
                                                  <w:divBdr>
                                                    <w:top w:val="single" w:sz="2" w:space="0" w:color="E3E3E3"/>
                                                    <w:left w:val="single" w:sz="2" w:space="0" w:color="E3E3E3"/>
                                                    <w:bottom w:val="single" w:sz="2" w:space="0" w:color="E3E3E3"/>
                                                    <w:right w:val="single" w:sz="2" w:space="0" w:color="E3E3E3"/>
                                                  </w:divBdr>
                                                  <w:divsChild>
                                                    <w:div w:id="33504644">
                                                      <w:marLeft w:val="0"/>
                                                      <w:marRight w:val="0"/>
                                                      <w:marTop w:val="0"/>
                                                      <w:marBottom w:val="0"/>
                                                      <w:divBdr>
                                                        <w:top w:val="single" w:sz="2" w:space="0" w:color="E3E3E3"/>
                                                        <w:left w:val="single" w:sz="2" w:space="0" w:color="E3E3E3"/>
                                                        <w:bottom w:val="single" w:sz="2" w:space="0" w:color="E3E3E3"/>
                                                        <w:right w:val="single" w:sz="2" w:space="0" w:color="E3E3E3"/>
                                                      </w:divBdr>
                                                      <w:divsChild>
                                                        <w:div w:id="33586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75377126">
          <w:marLeft w:val="0"/>
          <w:marRight w:val="0"/>
          <w:marTop w:val="0"/>
          <w:marBottom w:val="0"/>
          <w:divBdr>
            <w:top w:val="none" w:sz="0" w:space="0" w:color="auto"/>
            <w:left w:val="none" w:sz="0" w:space="0" w:color="auto"/>
            <w:bottom w:val="none" w:sz="0" w:space="0" w:color="auto"/>
            <w:right w:val="none" w:sz="0" w:space="0" w:color="auto"/>
          </w:divBdr>
        </w:div>
      </w:divsChild>
    </w:div>
    <w:div w:id="1005284976">
      <w:bodyDiv w:val="1"/>
      <w:marLeft w:val="0"/>
      <w:marRight w:val="0"/>
      <w:marTop w:val="0"/>
      <w:marBottom w:val="0"/>
      <w:divBdr>
        <w:top w:val="none" w:sz="0" w:space="0" w:color="auto"/>
        <w:left w:val="none" w:sz="0" w:space="0" w:color="auto"/>
        <w:bottom w:val="none" w:sz="0" w:space="0" w:color="auto"/>
        <w:right w:val="none" w:sz="0" w:space="0" w:color="auto"/>
      </w:divBdr>
    </w:div>
    <w:div w:id="1006325971">
      <w:bodyDiv w:val="1"/>
      <w:marLeft w:val="0"/>
      <w:marRight w:val="0"/>
      <w:marTop w:val="0"/>
      <w:marBottom w:val="0"/>
      <w:divBdr>
        <w:top w:val="none" w:sz="0" w:space="0" w:color="auto"/>
        <w:left w:val="none" w:sz="0" w:space="0" w:color="auto"/>
        <w:bottom w:val="none" w:sz="0" w:space="0" w:color="auto"/>
        <w:right w:val="none" w:sz="0" w:space="0" w:color="auto"/>
      </w:divBdr>
    </w:div>
    <w:div w:id="1113137611">
      <w:bodyDiv w:val="1"/>
      <w:marLeft w:val="0"/>
      <w:marRight w:val="0"/>
      <w:marTop w:val="0"/>
      <w:marBottom w:val="0"/>
      <w:divBdr>
        <w:top w:val="none" w:sz="0" w:space="0" w:color="auto"/>
        <w:left w:val="none" w:sz="0" w:space="0" w:color="auto"/>
        <w:bottom w:val="none" w:sz="0" w:space="0" w:color="auto"/>
        <w:right w:val="none" w:sz="0" w:space="0" w:color="auto"/>
      </w:divBdr>
    </w:div>
    <w:div w:id="1175730857">
      <w:bodyDiv w:val="1"/>
      <w:marLeft w:val="0"/>
      <w:marRight w:val="0"/>
      <w:marTop w:val="0"/>
      <w:marBottom w:val="0"/>
      <w:divBdr>
        <w:top w:val="none" w:sz="0" w:space="0" w:color="auto"/>
        <w:left w:val="none" w:sz="0" w:space="0" w:color="auto"/>
        <w:bottom w:val="none" w:sz="0" w:space="0" w:color="auto"/>
        <w:right w:val="none" w:sz="0" w:space="0" w:color="auto"/>
      </w:divBdr>
    </w:div>
    <w:div w:id="1234392889">
      <w:bodyDiv w:val="1"/>
      <w:marLeft w:val="0"/>
      <w:marRight w:val="0"/>
      <w:marTop w:val="0"/>
      <w:marBottom w:val="0"/>
      <w:divBdr>
        <w:top w:val="none" w:sz="0" w:space="0" w:color="auto"/>
        <w:left w:val="none" w:sz="0" w:space="0" w:color="auto"/>
        <w:bottom w:val="none" w:sz="0" w:space="0" w:color="auto"/>
        <w:right w:val="none" w:sz="0" w:space="0" w:color="auto"/>
      </w:divBdr>
      <w:divsChild>
        <w:div w:id="1199589136">
          <w:marLeft w:val="0"/>
          <w:marRight w:val="0"/>
          <w:marTop w:val="0"/>
          <w:marBottom w:val="0"/>
          <w:divBdr>
            <w:top w:val="none" w:sz="0" w:space="0" w:color="auto"/>
            <w:left w:val="none" w:sz="0" w:space="0" w:color="auto"/>
            <w:bottom w:val="none" w:sz="0" w:space="0" w:color="auto"/>
            <w:right w:val="none" w:sz="0" w:space="0" w:color="auto"/>
          </w:divBdr>
        </w:div>
      </w:divsChild>
    </w:div>
    <w:div w:id="1313676624">
      <w:bodyDiv w:val="1"/>
      <w:marLeft w:val="0"/>
      <w:marRight w:val="0"/>
      <w:marTop w:val="0"/>
      <w:marBottom w:val="0"/>
      <w:divBdr>
        <w:top w:val="none" w:sz="0" w:space="0" w:color="auto"/>
        <w:left w:val="none" w:sz="0" w:space="0" w:color="auto"/>
        <w:bottom w:val="none" w:sz="0" w:space="0" w:color="auto"/>
        <w:right w:val="none" w:sz="0" w:space="0" w:color="auto"/>
      </w:divBdr>
    </w:div>
    <w:div w:id="1338651728">
      <w:bodyDiv w:val="1"/>
      <w:marLeft w:val="0"/>
      <w:marRight w:val="0"/>
      <w:marTop w:val="0"/>
      <w:marBottom w:val="0"/>
      <w:divBdr>
        <w:top w:val="none" w:sz="0" w:space="0" w:color="auto"/>
        <w:left w:val="none" w:sz="0" w:space="0" w:color="auto"/>
        <w:bottom w:val="none" w:sz="0" w:space="0" w:color="auto"/>
        <w:right w:val="none" w:sz="0" w:space="0" w:color="auto"/>
      </w:divBdr>
    </w:div>
    <w:div w:id="1385253473">
      <w:bodyDiv w:val="1"/>
      <w:marLeft w:val="0"/>
      <w:marRight w:val="0"/>
      <w:marTop w:val="0"/>
      <w:marBottom w:val="0"/>
      <w:divBdr>
        <w:top w:val="none" w:sz="0" w:space="0" w:color="auto"/>
        <w:left w:val="none" w:sz="0" w:space="0" w:color="auto"/>
        <w:bottom w:val="none" w:sz="0" w:space="0" w:color="auto"/>
        <w:right w:val="none" w:sz="0" w:space="0" w:color="auto"/>
      </w:divBdr>
    </w:div>
    <w:div w:id="1409037021">
      <w:bodyDiv w:val="1"/>
      <w:marLeft w:val="0"/>
      <w:marRight w:val="0"/>
      <w:marTop w:val="0"/>
      <w:marBottom w:val="0"/>
      <w:divBdr>
        <w:top w:val="none" w:sz="0" w:space="0" w:color="auto"/>
        <w:left w:val="none" w:sz="0" w:space="0" w:color="auto"/>
        <w:bottom w:val="none" w:sz="0" w:space="0" w:color="auto"/>
        <w:right w:val="none" w:sz="0" w:space="0" w:color="auto"/>
      </w:divBdr>
    </w:div>
    <w:div w:id="1476220560">
      <w:bodyDiv w:val="1"/>
      <w:marLeft w:val="0"/>
      <w:marRight w:val="0"/>
      <w:marTop w:val="0"/>
      <w:marBottom w:val="0"/>
      <w:divBdr>
        <w:top w:val="none" w:sz="0" w:space="0" w:color="auto"/>
        <w:left w:val="none" w:sz="0" w:space="0" w:color="auto"/>
        <w:bottom w:val="none" w:sz="0" w:space="0" w:color="auto"/>
        <w:right w:val="none" w:sz="0" w:space="0" w:color="auto"/>
      </w:divBdr>
    </w:div>
    <w:div w:id="1527135400">
      <w:bodyDiv w:val="1"/>
      <w:marLeft w:val="0"/>
      <w:marRight w:val="0"/>
      <w:marTop w:val="0"/>
      <w:marBottom w:val="0"/>
      <w:divBdr>
        <w:top w:val="none" w:sz="0" w:space="0" w:color="auto"/>
        <w:left w:val="none" w:sz="0" w:space="0" w:color="auto"/>
        <w:bottom w:val="none" w:sz="0" w:space="0" w:color="auto"/>
        <w:right w:val="none" w:sz="0" w:space="0" w:color="auto"/>
      </w:divBdr>
      <w:divsChild>
        <w:div w:id="1954894657">
          <w:marLeft w:val="0"/>
          <w:marRight w:val="0"/>
          <w:marTop w:val="0"/>
          <w:marBottom w:val="0"/>
          <w:divBdr>
            <w:top w:val="single" w:sz="2" w:space="0" w:color="E3E3E3"/>
            <w:left w:val="single" w:sz="2" w:space="0" w:color="E3E3E3"/>
            <w:bottom w:val="single" w:sz="2" w:space="0" w:color="E3E3E3"/>
            <w:right w:val="single" w:sz="2" w:space="0" w:color="E3E3E3"/>
          </w:divBdr>
          <w:divsChild>
            <w:div w:id="2116365858">
              <w:marLeft w:val="0"/>
              <w:marRight w:val="0"/>
              <w:marTop w:val="0"/>
              <w:marBottom w:val="0"/>
              <w:divBdr>
                <w:top w:val="single" w:sz="2" w:space="0" w:color="E3E3E3"/>
                <w:left w:val="single" w:sz="2" w:space="0" w:color="E3E3E3"/>
                <w:bottom w:val="single" w:sz="2" w:space="0" w:color="E3E3E3"/>
                <w:right w:val="single" w:sz="2" w:space="0" w:color="E3E3E3"/>
              </w:divBdr>
              <w:divsChild>
                <w:div w:id="698972222">
                  <w:marLeft w:val="0"/>
                  <w:marRight w:val="0"/>
                  <w:marTop w:val="0"/>
                  <w:marBottom w:val="0"/>
                  <w:divBdr>
                    <w:top w:val="single" w:sz="2" w:space="0" w:color="E3E3E3"/>
                    <w:left w:val="single" w:sz="2" w:space="0" w:color="E3E3E3"/>
                    <w:bottom w:val="single" w:sz="2" w:space="0" w:color="E3E3E3"/>
                    <w:right w:val="single" w:sz="2" w:space="0" w:color="E3E3E3"/>
                  </w:divBdr>
                  <w:divsChild>
                    <w:div w:id="631716899">
                      <w:marLeft w:val="0"/>
                      <w:marRight w:val="0"/>
                      <w:marTop w:val="0"/>
                      <w:marBottom w:val="0"/>
                      <w:divBdr>
                        <w:top w:val="single" w:sz="2" w:space="0" w:color="E3E3E3"/>
                        <w:left w:val="single" w:sz="2" w:space="0" w:color="E3E3E3"/>
                        <w:bottom w:val="single" w:sz="2" w:space="0" w:color="E3E3E3"/>
                        <w:right w:val="single" w:sz="2" w:space="0" w:color="E3E3E3"/>
                      </w:divBdr>
                      <w:divsChild>
                        <w:div w:id="1080297360">
                          <w:marLeft w:val="0"/>
                          <w:marRight w:val="0"/>
                          <w:marTop w:val="0"/>
                          <w:marBottom w:val="0"/>
                          <w:divBdr>
                            <w:top w:val="single" w:sz="2" w:space="0" w:color="E3E3E3"/>
                            <w:left w:val="single" w:sz="2" w:space="0" w:color="E3E3E3"/>
                            <w:bottom w:val="single" w:sz="2" w:space="0" w:color="E3E3E3"/>
                            <w:right w:val="single" w:sz="2" w:space="0" w:color="E3E3E3"/>
                          </w:divBdr>
                          <w:divsChild>
                            <w:div w:id="394011098">
                              <w:marLeft w:val="0"/>
                              <w:marRight w:val="0"/>
                              <w:marTop w:val="0"/>
                              <w:marBottom w:val="0"/>
                              <w:divBdr>
                                <w:top w:val="single" w:sz="2" w:space="0" w:color="E3E3E3"/>
                                <w:left w:val="single" w:sz="2" w:space="0" w:color="E3E3E3"/>
                                <w:bottom w:val="single" w:sz="2" w:space="0" w:color="E3E3E3"/>
                                <w:right w:val="single" w:sz="2" w:space="0" w:color="E3E3E3"/>
                              </w:divBdr>
                              <w:divsChild>
                                <w:div w:id="191960680">
                                  <w:marLeft w:val="0"/>
                                  <w:marRight w:val="0"/>
                                  <w:marTop w:val="100"/>
                                  <w:marBottom w:val="100"/>
                                  <w:divBdr>
                                    <w:top w:val="single" w:sz="2" w:space="0" w:color="E3E3E3"/>
                                    <w:left w:val="single" w:sz="2" w:space="0" w:color="E3E3E3"/>
                                    <w:bottom w:val="single" w:sz="2" w:space="0" w:color="E3E3E3"/>
                                    <w:right w:val="single" w:sz="2" w:space="0" w:color="E3E3E3"/>
                                  </w:divBdr>
                                  <w:divsChild>
                                    <w:div w:id="706412751">
                                      <w:marLeft w:val="0"/>
                                      <w:marRight w:val="0"/>
                                      <w:marTop w:val="0"/>
                                      <w:marBottom w:val="0"/>
                                      <w:divBdr>
                                        <w:top w:val="single" w:sz="2" w:space="0" w:color="E3E3E3"/>
                                        <w:left w:val="single" w:sz="2" w:space="0" w:color="E3E3E3"/>
                                        <w:bottom w:val="single" w:sz="2" w:space="0" w:color="E3E3E3"/>
                                        <w:right w:val="single" w:sz="2" w:space="0" w:color="E3E3E3"/>
                                      </w:divBdr>
                                      <w:divsChild>
                                        <w:div w:id="1135100603">
                                          <w:marLeft w:val="0"/>
                                          <w:marRight w:val="0"/>
                                          <w:marTop w:val="0"/>
                                          <w:marBottom w:val="0"/>
                                          <w:divBdr>
                                            <w:top w:val="single" w:sz="2" w:space="0" w:color="E3E3E3"/>
                                            <w:left w:val="single" w:sz="2" w:space="0" w:color="E3E3E3"/>
                                            <w:bottom w:val="single" w:sz="2" w:space="0" w:color="E3E3E3"/>
                                            <w:right w:val="single" w:sz="2" w:space="0" w:color="E3E3E3"/>
                                          </w:divBdr>
                                          <w:divsChild>
                                            <w:div w:id="122817221">
                                              <w:marLeft w:val="0"/>
                                              <w:marRight w:val="0"/>
                                              <w:marTop w:val="0"/>
                                              <w:marBottom w:val="0"/>
                                              <w:divBdr>
                                                <w:top w:val="single" w:sz="2" w:space="0" w:color="E3E3E3"/>
                                                <w:left w:val="single" w:sz="2" w:space="0" w:color="E3E3E3"/>
                                                <w:bottom w:val="single" w:sz="2" w:space="0" w:color="E3E3E3"/>
                                                <w:right w:val="single" w:sz="2" w:space="0" w:color="E3E3E3"/>
                                              </w:divBdr>
                                              <w:divsChild>
                                                <w:div w:id="308479957">
                                                  <w:marLeft w:val="0"/>
                                                  <w:marRight w:val="0"/>
                                                  <w:marTop w:val="0"/>
                                                  <w:marBottom w:val="0"/>
                                                  <w:divBdr>
                                                    <w:top w:val="single" w:sz="2" w:space="0" w:color="E3E3E3"/>
                                                    <w:left w:val="single" w:sz="2" w:space="0" w:color="E3E3E3"/>
                                                    <w:bottom w:val="single" w:sz="2" w:space="0" w:color="E3E3E3"/>
                                                    <w:right w:val="single" w:sz="2" w:space="0" w:color="E3E3E3"/>
                                                  </w:divBdr>
                                                  <w:divsChild>
                                                    <w:div w:id="1429539010">
                                                      <w:marLeft w:val="0"/>
                                                      <w:marRight w:val="0"/>
                                                      <w:marTop w:val="0"/>
                                                      <w:marBottom w:val="0"/>
                                                      <w:divBdr>
                                                        <w:top w:val="single" w:sz="2" w:space="0" w:color="E3E3E3"/>
                                                        <w:left w:val="single" w:sz="2" w:space="0" w:color="E3E3E3"/>
                                                        <w:bottom w:val="single" w:sz="2" w:space="0" w:color="E3E3E3"/>
                                                        <w:right w:val="single" w:sz="2" w:space="0" w:color="E3E3E3"/>
                                                      </w:divBdr>
                                                      <w:divsChild>
                                                        <w:div w:id="727649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789126622">
          <w:marLeft w:val="0"/>
          <w:marRight w:val="0"/>
          <w:marTop w:val="0"/>
          <w:marBottom w:val="0"/>
          <w:divBdr>
            <w:top w:val="none" w:sz="0" w:space="0" w:color="auto"/>
            <w:left w:val="none" w:sz="0" w:space="0" w:color="auto"/>
            <w:bottom w:val="none" w:sz="0" w:space="0" w:color="auto"/>
            <w:right w:val="none" w:sz="0" w:space="0" w:color="auto"/>
          </w:divBdr>
        </w:div>
      </w:divsChild>
    </w:div>
    <w:div w:id="1563558155">
      <w:bodyDiv w:val="1"/>
      <w:marLeft w:val="0"/>
      <w:marRight w:val="0"/>
      <w:marTop w:val="0"/>
      <w:marBottom w:val="0"/>
      <w:divBdr>
        <w:top w:val="none" w:sz="0" w:space="0" w:color="auto"/>
        <w:left w:val="none" w:sz="0" w:space="0" w:color="auto"/>
        <w:bottom w:val="none" w:sz="0" w:space="0" w:color="auto"/>
        <w:right w:val="none" w:sz="0" w:space="0" w:color="auto"/>
      </w:divBdr>
    </w:div>
    <w:div w:id="1652051937">
      <w:bodyDiv w:val="1"/>
      <w:marLeft w:val="0"/>
      <w:marRight w:val="0"/>
      <w:marTop w:val="0"/>
      <w:marBottom w:val="0"/>
      <w:divBdr>
        <w:top w:val="none" w:sz="0" w:space="0" w:color="auto"/>
        <w:left w:val="none" w:sz="0" w:space="0" w:color="auto"/>
        <w:bottom w:val="none" w:sz="0" w:space="0" w:color="auto"/>
        <w:right w:val="none" w:sz="0" w:space="0" w:color="auto"/>
      </w:divBdr>
    </w:div>
    <w:div w:id="1701516111">
      <w:bodyDiv w:val="1"/>
      <w:marLeft w:val="0"/>
      <w:marRight w:val="0"/>
      <w:marTop w:val="0"/>
      <w:marBottom w:val="0"/>
      <w:divBdr>
        <w:top w:val="none" w:sz="0" w:space="0" w:color="auto"/>
        <w:left w:val="none" w:sz="0" w:space="0" w:color="auto"/>
        <w:bottom w:val="none" w:sz="0" w:space="0" w:color="auto"/>
        <w:right w:val="none" w:sz="0" w:space="0" w:color="auto"/>
      </w:divBdr>
    </w:div>
    <w:div w:id="1772699048">
      <w:bodyDiv w:val="1"/>
      <w:marLeft w:val="0"/>
      <w:marRight w:val="0"/>
      <w:marTop w:val="0"/>
      <w:marBottom w:val="0"/>
      <w:divBdr>
        <w:top w:val="none" w:sz="0" w:space="0" w:color="auto"/>
        <w:left w:val="none" w:sz="0" w:space="0" w:color="auto"/>
        <w:bottom w:val="none" w:sz="0" w:space="0" w:color="auto"/>
        <w:right w:val="none" w:sz="0" w:space="0" w:color="auto"/>
      </w:divBdr>
    </w:div>
    <w:div w:id="1792631785">
      <w:bodyDiv w:val="1"/>
      <w:marLeft w:val="0"/>
      <w:marRight w:val="0"/>
      <w:marTop w:val="0"/>
      <w:marBottom w:val="0"/>
      <w:divBdr>
        <w:top w:val="none" w:sz="0" w:space="0" w:color="auto"/>
        <w:left w:val="none" w:sz="0" w:space="0" w:color="auto"/>
        <w:bottom w:val="none" w:sz="0" w:space="0" w:color="auto"/>
        <w:right w:val="none" w:sz="0" w:space="0" w:color="auto"/>
      </w:divBdr>
    </w:div>
    <w:div w:id="1822769675">
      <w:bodyDiv w:val="1"/>
      <w:marLeft w:val="0"/>
      <w:marRight w:val="0"/>
      <w:marTop w:val="0"/>
      <w:marBottom w:val="0"/>
      <w:divBdr>
        <w:top w:val="none" w:sz="0" w:space="0" w:color="auto"/>
        <w:left w:val="none" w:sz="0" w:space="0" w:color="auto"/>
        <w:bottom w:val="none" w:sz="0" w:space="0" w:color="auto"/>
        <w:right w:val="none" w:sz="0" w:space="0" w:color="auto"/>
      </w:divBdr>
    </w:div>
    <w:div w:id="201938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jose.saavedra@bcw-globa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rida.moran@bcw-globa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aniela.medel@lge.com" TargetMode="External"/><Relationship Id="rId4" Type="http://schemas.openxmlformats.org/officeDocument/2006/relationships/webSettings" Target="webSettings.xml"/><Relationship Id="rId9" Type="http://schemas.openxmlformats.org/officeDocument/2006/relationships/hyperlink" Target="mailto:daniel.aguilar@lg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굴림"/>
        <a:ea typeface="맑은 고딕"/>
        <a:cs typeface="굴림"/>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1166</Words>
  <Characters>6649</Characters>
  <Application>Microsoft Office Word</Application>
  <DocSecurity>0</DocSecurity>
  <Lines>55</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dc:description/>
  <cp:lastModifiedBy>DANIELA CAROLINA MEDEL/LGEMS CORPORATE COMMUNICATION</cp:lastModifiedBy>
  <cp:revision>22</cp:revision>
  <cp:lastPrinted>2018-10-05T02:51:00Z</cp:lastPrinted>
  <dcterms:created xsi:type="dcterms:W3CDTF">2025-04-24T14:20:00Z</dcterms:created>
  <dcterms:modified xsi:type="dcterms:W3CDTF">2025-04-24T16:59:00Z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0ae8e04af1389516b7f186dd77b6d02ec786d382d4561b01f5dba32c9962fe8f</vt:lpwstr>
  </property>
  <property fmtid="{D5CDD505-2E9C-101B-9397-08002B2CF9AE}" pid="3" name="MSIP_Label_cc6ed9fc-fefc-4a0c-a6d6-10cf236c0d4f_Enabled">
    <vt:lpwstr>true</vt:lpwstr>
  </property>
  <property fmtid="{D5CDD505-2E9C-101B-9397-08002B2CF9AE}" pid="4" name="MSIP_Label_cc6ed9fc-fefc-4a0c-a6d6-10cf236c0d4f_SetDate">
    <vt:lpwstr>2025-04-22T08:51:59Z</vt:lpwstr>
  </property>
  <property fmtid="{D5CDD505-2E9C-101B-9397-08002B2CF9AE}" pid="5" name="MSIP_Label_cc6ed9fc-fefc-4a0c-a6d6-10cf236c0d4f_Method">
    <vt:lpwstr>Standard</vt:lpwstr>
  </property>
  <property fmtid="{D5CDD505-2E9C-101B-9397-08002B2CF9AE}" pid="6" name="MSIP_Label_cc6ed9fc-fefc-4a0c-a6d6-10cf236c0d4f_Name">
    <vt:lpwstr>Internal use only</vt:lpwstr>
  </property>
  <property fmtid="{D5CDD505-2E9C-101B-9397-08002B2CF9AE}" pid="7" name="MSIP_Label_cc6ed9fc-fefc-4a0c-a6d6-10cf236c0d4f_SiteId">
    <vt:lpwstr>5069cde4-642a-45c0-8094-d0c2dec10be3</vt:lpwstr>
  </property>
  <property fmtid="{D5CDD505-2E9C-101B-9397-08002B2CF9AE}" pid="8" name="MSIP_Label_cc6ed9fc-fefc-4a0c-a6d6-10cf236c0d4f_ActionId">
    <vt:lpwstr>74536fd3-165a-4c88-92bf-5b485ed17fcb</vt:lpwstr>
  </property>
  <property fmtid="{D5CDD505-2E9C-101B-9397-08002B2CF9AE}" pid="9" name="MSIP_Label_cc6ed9fc-fefc-4a0c-a6d6-10cf236c0d4f_ContentBits">
    <vt:lpwstr>1</vt:lpwstr>
  </property>
</Properties>
</file>